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5D421F" w:rsidRPr="006405DC" w:rsidRDefault="00112FD6">
      <w:pPr>
        <w:spacing w:after="0" w:line="240" w:lineRule="auto"/>
        <w:rPr>
          <w:rFonts w:ascii="Palatino Linotype" w:hAnsi="Palatino Linotype"/>
          <w:color w:val="FF0000"/>
          <w:sz w:val="24"/>
          <w:szCs w:val="24"/>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8752" behindDoc="0" locked="0" layoutInCell="1" allowOverlap="1" wp14:anchorId="2AA42F57" wp14:editId="07777777">
                <wp:simplePos x="0" y="0"/>
                <wp:positionH relativeFrom="column">
                  <wp:posOffset>0</wp:posOffset>
                </wp:positionH>
                <wp:positionV relativeFrom="paragraph">
                  <wp:posOffset>-68580</wp:posOffset>
                </wp:positionV>
                <wp:extent cx="2642870" cy="1140460"/>
                <wp:effectExtent l="0" t="0"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val="en-US" w:eastAsia="ja-JP"/>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A42F57"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" stroked="f" strokeweight="2.25pt">
                <v:stroke dashstyle="1 1" endcap="round"/>
                <v:textbox inset="0,0,0,0">
                  <w:txbxContent>
                    <w:p w14:paraId="672A6659" w14:textId="77777777" w:rsidR="005D421F" w:rsidRDefault="00112FD6">
                      <w:pPr>
                        <w:spacing w:after="0" w:line="240" w:lineRule="auto"/>
                        <w:jc w:val="center"/>
                        <w:rPr>
                          <w:color w:val="333399"/>
                          <w:sz w:val="24"/>
                          <w:szCs w:val="24"/>
                          <w:lang w:val="en-US"/>
                        </w:rPr>
                      </w:pPr>
                      <w:r w:rsidRPr="00BA4380">
                        <w:rPr>
                          <w:noProof/>
                          <w:color w:val="333399"/>
                          <w:sz w:val="24"/>
                          <w:szCs w:val="24"/>
                          <w:lang w:val="en-US" w:eastAsia="ja-JP"/>
                        </w:rPr>
                        <w:drawing>
                          <wp:inline distT="0" distB="0" distL="0" distR="0" wp14:anchorId="0AC3FE09" wp14:editId="07777777">
                            <wp:extent cx="410845" cy="410845"/>
                            <wp:effectExtent l="0" t="0" r="0" b="0"/>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845" cy="410845"/>
                                    </a:xfrm>
                                    <a:prstGeom prst="rect">
                                      <a:avLst/>
                                    </a:prstGeom>
                                    <a:solidFill>
                                      <a:srgbClr val="0000FF"/>
                                    </a:solidFill>
                                    <a:ln>
                                      <a:noFill/>
                                    </a:ln>
                                  </pic:spPr>
                                </pic:pic>
                              </a:graphicData>
                            </a:graphic>
                          </wp:inline>
                        </w:drawing>
                      </w:r>
                    </w:p>
                    <w:p w14:paraId="63F386AE" w14:textId="77777777" w:rsidR="005D421F" w:rsidRDefault="005D421F">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5D421F" w:rsidRDefault="005D421F">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5D421F" w:rsidRDefault="005D421F">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5D421F" w:rsidRDefault="005D421F">
                      <w:pPr>
                        <w:spacing w:after="0" w:line="240" w:lineRule="auto"/>
                        <w:jc w:val="center"/>
                        <w:rPr>
                          <w:color w:val="4F81BD"/>
                          <w:sz w:val="20"/>
                          <w:szCs w:val="20"/>
                        </w:rPr>
                      </w:pPr>
                      <w:r>
                        <w:rPr>
                          <w:color w:val="4F81BD"/>
                          <w:sz w:val="20"/>
                          <w:szCs w:val="20"/>
                        </w:rPr>
                        <w:t>------</w:t>
                      </w:r>
                    </w:p>
                  </w:txbxContent>
                </v:textbox>
              </v:shape>
            </w:pict>
          </mc:Fallback>
        </mc:AlternateContent>
      </w:r>
      <w:r w:rsidR="005D421F" w:rsidRPr="006405DC">
        <w:rPr>
          <w:rFonts w:ascii="Palatino Linotype" w:hAnsi="Palatino Linotype"/>
          <w:color w:val="FF0000"/>
          <w:sz w:val="24"/>
          <w:szCs w:val="24"/>
        </w:rPr>
        <w:t xml:space="preserve"> </w:t>
      </w:r>
    </w:p>
    <w:p w14:paraId="5DAB6C7B" w14:textId="77777777" w:rsidR="005D421F" w:rsidRPr="006405DC" w:rsidRDefault="005D421F">
      <w:pPr>
        <w:spacing w:after="0" w:line="240" w:lineRule="auto"/>
        <w:jc w:val="center"/>
        <w:rPr>
          <w:rFonts w:ascii="Palatino Linotype" w:hAnsi="Palatino Linotype"/>
          <w:sz w:val="24"/>
          <w:szCs w:val="24"/>
        </w:rPr>
      </w:pPr>
    </w:p>
    <w:p w14:paraId="02EB378F" w14:textId="77777777" w:rsidR="005D421F" w:rsidRPr="006405DC" w:rsidRDefault="005D421F">
      <w:pPr>
        <w:spacing w:after="0" w:line="240" w:lineRule="auto"/>
        <w:ind w:left="-284"/>
        <w:jc w:val="center"/>
        <w:rPr>
          <w:rFonts w:ascii="Palatino Linotype" w:hAnsi="Palatino Linotype"/>
          <w:sz w:val="24"/>
          <w:szCs w:val="24"/>
        </w:rPr>
      </w:pPr>
    </w:p>
    <w:p w14:paraId="6A05A809" w14:textId="77777777" w:rsidR="005D421F" w:rsidRPr="006405DC" w:rsidRDefault="005D421F">
      <w:pPr>
        <w:spacing w:before="60" w:after="0" w:line="240" w:lineRule="auto"/>
        <w:jc w:val="center"/>
        <w:rPr>
          <w:rFonts w:ascii="Palatino Linotype" w:hAnsi="Palatino Linotype"/>
        </w:rPr>
      </w:pPr>
    </w:p>
    <w:p w14:paraId="5A39BBE3" w14:textId="77777777" w:rsidR="005D421F" w:rsidRPr="006405DC" w:rsidRDefault="005D421F">
      <w:pPr>
        <w:spacing w:after="0" w:line="240" w:lineRule="auto"/>
        <w:jc w:val="center"/>
        <w:rPr>
          <w:rFonts w:ascii="Palatino Linotype" w:hAnsi="Palatino Linotype"/>
          <w:sz w:val="20"/>
          <w:szCs w:val="20"/>
        </w:rPr>
      </w:pPr>
    </w:p>
    <w:p w14:paraId="596991F6" w14:textId="77777777" w:rsidR="005D421F" w:rsidRPr="006405DC" w:rsidRDefault="00112FD6">
      <w:pPr>
        <w:spacing w:after="0" w:line="240" w:lineRule="auto"/>
        <w:jc w:val="center"/>
        <w:rPr>
          <w:rFonts w:ascii="Palatino Linotype" w:hAnsi="Palatino Linotype"/>
          <w:sz w:val="20"/>
          <w:szCs w:val="20"/>
        </w:rPr>
      </w:pP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6704" behindDoc="0" locked="0" layoutInCell="1" allowOverlap="1" wp14:anchorId="2D436CE5" wp14:editId="07777777">
                <wp:simplePos x="0" y="0"/>
                <wp:positionH relativeFrom="column">
                  <wp:posOffset>-11430</wp:posOffset>
                </wp:positionH>
                <wp:positionV relativeFrom="paragraph">
                  <wp:posOffset>64135</wp:posOffset>
                </wp:positionV>
                <wp:extent cx="2654300" cy="25019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5D421F" w:rsidRDefault="005D421F">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D436CE5"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" stroked="f" strokeweight="2.25pt">
                <v:stroke dashstyle="1 1" endcap="round"/>
                <v:textbox>
                  <w:txbxContent>
                    <w:p w14:paraId="19B43E4E" w14:textId="77777777" w:rsidR="005D421F" w:rsidRDefault="005D421F">
                      <w:r>
                        <w:rPr>
                          <w:color w:val="4F81BD"/>
                          <w:sz w:val="20"/>
                          <w:szCs w:val="20"/>
                        </w:rPr>
                        <w:t xml:space="preserve">                                   </w:t>
                      </w:r>
                    </w:p>
                  </w:txbxContent>
                </v:textbox>
              </v:shape>
            </w:pict>
          </mc:Fallback>
        </mc:AlternateContent>
      </w:r>
      <w:r w:rsidRPr="006405DC">
        <w:rPr>
          <w:rFonts w:ascii="Palatino Linotype" w:hAnsi="Palatino Linotype"/>
          <w:noProof/>
          <w:color w:val="FF0000"/>
          <w:sz w:val="24"/>
          <w:szCs w:val="24"/>
          <w:lang w:eastAsia="el-GR"/>
        </w:rPr>
        <mc:AlternateContent>
          <mc:Choice Requires="wps">
            <w:drawing>
              <wp:anchor distT="0" distB="0" distL="114300" distR="114300" simplePos="0" relativeHeight="251657728" behindDoc="0" locked="0" layoutInCell="1" allowOverlap="1" wp14:anchorId="0B781765" wp14:editId="07777777">
                <wp:simplePos x="0" y="0"/>
                <wp:positionH relativeFrom="column">
                  <wp:posOffset>0</wp:posOffset>
                </wp:positionH>
                <wp:positionV relativeFrom="paragraph">
                  <wp:posOffset>159385</wp:posOffset>
                </wp:positionV>
                <wp:extent cx="2642870" cy="24955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781765" id="Text Box 3" o:spid="_x0000_s1028" type="#_x0000_t202" style="position:absolute;left:0;text-align:left;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" stroked="f" strokeweight="2.25pt">
                <v:stroke dashstyle="1 1" endcap="round"/>
                <v:textbox>
                  <w:txbxContent>
                    <w:p w14:paraId="41C8F396" w14:textId="77777777" w:rsidR="005D421F" w:rsidRDefault="005D421F">
                      <w:pPr>
                        <w:spacing w:after="0" w:line="240" w:lineRule="auto"/>
                        <w:rPr>
                          <w:color w:val="4F81BD"/>
                          <w:sz w:val="20"/>
                          <w:szCs w:val="20"/>
                        </w:rPr>
                      </w:pPr>
                    </w:p>
                    <w:p w14:paraId="72A3D3EC" w14:textId="77777777" w:rsidR="005D421F" w:rsidRDefault="005D421F"/>
                  </w:txbxContent>
                </v:textbox>
              </v:shape>
            </w:pict>
          </mc:Fallback>
        </mc:AlternateContent>
      </w:r>
    </w:p>
    <w:p w14:paraId="60061E4C" w14:textId="77777777" w:rsidR="005D421F" w:rsidRPr="006405DC" w:rsidRDefault="005D421F">
      <w:pPr>
        <w:spacing w:after="0" w:line="240" w:lineRule="auto"/>
        <w:rPr>
          <w:rFonts w:ascii="Palatino Linotype" w:hAnsi="Palatino Linotype"/>
        </w:rPr>
      </w:pPr>
    </w:p>
    <w:p w14:paraId="44EAFD9C"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r w:rsidRPr="006405DC">
        <w:rPr>
          <w:rFonts w:ascii="Palatino Linotype" w:hAnsi="Palatino Linotype" w:cs="Calibri"/>
        </w:rPr>
        <w:tab/>
      </w:r>
      <w:r w:rsidRPr="006405DC">
        <w:rPr>
          <w:rFonts w:ascii="Palatino Linotype" w:hAnsi="Palatino Linotype" w:cs="Calibri"/>
        </w:rPr>
        <w:tab/>
      </w:r>
    </w:p>
    <w:p w14:paraId="4B94D5A5"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3DEEC669" w14:textId="77777777" w:rsidR="005D421F" w:rsidRPr="006405DC" w:rsidRDefault="005D421F">
      <w:pPr>
        <w:pStyle w:val="Web"/>
        <w:shd w:val="clear" w:color="auto" w:fill="FFFFFF"/>
        <w:spacing w:before="0" w:beforeAutospacing="0" w:after="0" w:afterAutospacing="0"/>
        <w:jc w:val="right"/>
        <w:rPr>
          <w:rFonts w:ascii="Palatino Linotype" w:hAnsi="Palatino Linotype" w:cs="Calibri"/>
        </w:rPr>
      </w:pPr>
    </w:p>
    <w:p w14:paraId="23298245" w14:textId="0ED4B0FF" w:rsidR="001B1AFC" w:rsidRDefault="559B35A0" w:rsidP="022CEF63">
      <w:pPr>
        <w:pStyle w:val="Web"/>
        <w:shd w:val="clear" w:color="auto" w:fill="FFFFFF" w:themeFill="background1"/>
        <w:spacing w:before="0" w:beforeAutospacing="0" w:after="0" w:afterAutospacing="0"/>
        <w:jc w:val="right"/>
        <w:rPr>
          <w:rFonts w:ascii="Calibri" w:hAnsi="Calibri" w:cs="Calibri"/>
        </w:rPr>
      </w:pPr>
      <w:r w:rsidRPr="559B35A0">
        <w:rPr>
          <w:rFonts w:ascii="Calibri" w:hAnsi="Calibri" w:cs="Calibri"/>
        </w:rPr>
        <w:t xml:space="preserve">   Αθήνα,</w:t>
      </w:r>
      <w:bookmarkStart w:id="0" w:name="_GoBack"/>
      <w:bookmarkEnd w:id="0"/>
      <w:r w:rsidRPr="559B35A0">
        <w:rPr>
          <w:rFonts w:ascii="Calibri" w:hAnsi="Calibri" w:cs="Calibri"/>
        </w:rPr>
        <w:t xml:space="preserve"> 25 Ιουλίου 2021</w:t>
      </w:r>
    </w:p>
    <w:p w14:paraId="3656B9AB" w14:textId="77777777" w:rsidR="005C2903" w:rsidRPr="005C2903" w:rsidRDefault="005C2903" w:rsidP="005C2903">
      <w:pPr>
        <w:pStyle w:val="Web"/>
        <w:shd w:val="clear" w:color="auto" w:fill="FFFFFF"/>
        <w:spacing w:before="0" w:beforeAutospacing="0" w:after="0" w:afterAutospacing="0"/>
        <w:jc w:val="right"/>
        <w:rPr>
          <w:rFonts w:ascii="Calibri" w:hAnsi="Calibri" w:cs="Calibri"/>
          <w:iCs/>
          <w:color w:val="000000"/>
        </w:rPr>
      </w:pPr>
    </w:p>
    <w:p w14:paraId="45FB0818" w14:textId="77777777" w:rsidR="00E373B3" w:rsidRDefault="00E373B3" w:rsidP="006B3227">
      <w:pPr>
        <w:pStyle w:val="22"/>
        <w:spacing w:before="0" w:beforeAutospacing="0" w:after="160" w:afterAutospacing="0"/>
        <w:contextualSpacing/>
        <w:jc w:val="center"/>
        <w:rPr>
          <w:rFonts w:ascii="Calibri" w:hAnsi="Calibri" w:cs="Calibri"/>
          <w:b/>
          <w:color w:val="000000"/>
        </w:rPr>
      </w:pPr>
    </w:p>
    <w:p w14:paraId="5B6A7A28" w14:textId="3D2B13D4" w:rsidR="559B35A0" w:rsidRDefault="559B35A0" w:rsidP="559B35A0">
      <w:pPr>
        <w:jc w:val="center"/>
        <w:rPr>
          <w:rFonts w:asciiTheme="minorHAnsi" w:eastAsiaTheme="minorEastAsia" w:hAnsiTheme="minorHAnsi" w:cstheme="minorBidi"/>
          <w:b/>
          <w:bCs/>
          <w:color w:val="000000" w:themeColor="text1"/>
          <w:sz w:val="24"/>
          <w:szCs w:val="24"/>
        </w:rPr>
      </w:pPr>
      <w:r w:rsidRPr="559B35A0">
        <w:rPr>
          <w:rFonts w:asciiTheme="minorHAnsi" w:eastAsiaTheme="minorEastAsia" w:hAnsiTheme="minorHAnsi" w:cstheme="minorBidi"/>
          <w:b/>
          <w:bCs/>
          <w:color w:val="000000" w:themeColor="text1"/>
          <w:sz w:val="24"/>
          <w:szCs w:val="24"/>
        </w:rPr>
        <w:t xml:space="preserve">Απάντηση της Υπουργού Πολιτισμού και Αθλητισμού Λίνας </w:t>
      </w:r>
      <w:proofErr w:type="spellStart"/>
      <w:r w:rsidRPr="559B35A0">
        <w:rPr>
          <w:rFonts w:asciiTheme="minorHAnsi" w:eastAsiaTheme="minorEastAsia" w:hAnsiTheme="minorHAnsi" w:cstheme="minorBidi"/>
          <w:b/>
          <w:bCs/>
          <w:color w:val="000000" w:themeColor="text1"/>
          <w:sz w:val="24"/>
          <w:szCs w:val="24"/>
        </w:rPr>
        <w:t>Μενδώνη</w:t>
      </w:r>
      <w:proofErr w:type="spellEnd"/>
      <w:r w:rsidRPr="559B35A0">
        <w:rPr>
          <w:rFonts w:asciiTheme="minorHAnsi" w:eastAsiaTheme="minorEastAsia" w:hAnsiTheme="minorHAnsi" w:cstheme="minorBidi"/>
          <w:b/>
          <w:bCs/>
          <w:color w:val="000000" w:themeColor="text1"/>
          <w:sz w:val="24"/>
          <w:szCs w:val="24"/>
        </w:rPr>
        <w:t xml:space="preserve"> σε δηλώσεις του Προέδρου της Αξιωματικής Αντιπολίτευσης Αλέξη Τσίπρα για τις αρχαιότητες του σταθμού Βενιζέλου</w:t>
      </w:r>
    </w:p>
    <w:p w14:paraId="0FD80B07" w14:textId="04FC5016" w:rsidR="559B35A0" w:rsidRDefault="559B35A0" w:rsidP="559B35A0">
      <w:pPr>
        <w:jc w:val="both"/>
        <w:rPr>
          <w:rFonts w:asciiTheme="minorHAnsi" w:eastAsiaTheme="minorEastAsia" w:hAnsiTheme="minorHAnsi" w:cstheme="minorBidi"/>
          <w:color w:val="000000" w:themeColor="text1"/>
          <w:sz w:val="24"/>
          <w:szCs w:val="24"/>
        </w:rPr>
      </w:pPr>
    </w:p>
    <w:p w14:paraId="10FA75B8" w14:textId="557D27C0" w:rsidR="559B35A0" w:rsidRDefault="559B35A0" w:rsidP="559B35A0">
      <w:pPr>
        <w:jc w:val="both"/>
        <w:rPr>
          <w:rFonts w:asciiTheme="minorHAnsi" w:eastAsiaTheme="minorEastAsia" w:hAnsiTheme="minorHAnsi" w:cstheme="minorBidi"/>
          <w:color w:val="000000" w:themeColor="text1"/>
          <w:sz w:val="24"/>
          <w:szCs w:val="24"/>
        </w:rPr>
      </w:pPr>
      <w:r w:rsidRPr="559B35A0">
        <w:rPr>
          <w:rFonts w:asciiTheme="minorHAnsi" w:eastAsiaTheme="minorEastAsia" w:hAnsiTheme="minorHAnsi" w:cstheme="minorBidi"/>
          <w:color w:val="000000" w:themeColor="text1"/>
          <w:sz w:val="24"/>
          <w:szCs w:val="24"/>
        </w:rPr>
        <w:t xml:space="preserve">Η Υπουργός Πολιτισμού και Αθλητισμού Λίνα </w:t>
      </w:r>
      <w:proofErr w:type="spellStart"/>
      <w:r w:rsidRPr="559B35A0">
        <w:rPr>
          <w:rFonts w:asciiTheme="minorHAnsi" w:eastAsiaTheme="minorEastAsia" w:hAnsiTheme="minorHAnsi" w:cstheme="minorBidi"/>
          <w:color w:val="000000" w:themeColor="text1"/>
          <w:sz w:val="24"/>
          <w:szCs w:val="24"/>
        </w:rPr>
        <w:t>Μενδώνη</w:t>
      </w:r>
      <w:proofErr w:type="spellEnd"/>
      <w:r w:rsidRPr="559B35A0">
        <w:rPr>
          <w:rFonts w:asciiTheme="minorHAnsi" w:eastAsiaTheme="minorEastAsia" w:hAnsiTheme="minorHAnsi" w:cstheme="minorBidi"/>
          <w:color w:val="000000" w:themeColor="text1"/>
          <w:sz w:val="24"/>
          <w:szCs w:val="24"/>
        </w:rPr>
        <w:t xml:space="preserve"> σε ερώτηση δημοσιογράφων, για το πώς σχολιάζει την ανάρτηση του Αλέξη Τσίπρα για τις αρχαιότητες του σταθμού Βενιζέλου, έδωσε την εξής απάντηση:</w:t>
      </w:r>
    </w:p>
    <w:p w14:paraId="73C6FAF7" w14:textId="06EB9292" w:rsidR="559B35A0" w:rsidRDefault="559B35A0" w:rsidP="559B35A0">
      <w:pPr>
        <w:jc w:val="both"/>
        <w:rPr>
          <w:rFonts w:asciiTheme="minorHAnsi" w:eastAsiaTheme="minorEastAsia" w:hAnsiTheme="minorHAnsi" w:cstheme="minorBidi"/>
          <w:color w:val="000000" w:themeColor="text1"/>
          <w:sz w:val="24"/>
          <w:szCs w:val="24"/>
        </w:rPr>
      </w:pPr>
      <w:r w:rsidRPr="559B35A0">
        <w:rPr>
          <w:rFonts w:asciiTheme="minorHAnsi" w:eastAsiaTheme="minorEastAsia" w:hAnsiTheme="minorHAnsi" w:cstheme="minorBidi"/>
          <w:color w:val="000000" w:themeColor="text1"/>
          <w:sz w:val="24"/>
          <w:szCs w:val="24"/>
        </w:rPr>
        <w:t>«Η μόνη εφικτή λύση για την ολοκληρωμένη προστασία των αρχαιοτήτων στον σταθμό Βενιζέλου, την ανάδειξη και την απόδοσή τους στο κοινό, είναι η προσωρινή απόσπαση και η επανατοποθέτησή τους στο ίδιο ακριβώς επίπεδο εντός του σταθμού.</w:t>
      </w:r>
    </w:p>
    <w:p w14:paraId="52910DBD" w14:textId="106C8525" w:rsidR="559B35A0" w:rsidRDefault="559B35A0" w:rsidP="559B35A0">
      <w:pPr>
        <w:jc w:val="both"/>
        <w:rPr>
          <w:rFonts w:asciiTheme="minorHAnsi" w:eastAsiaTheme="minorEastAsia" w:hAnsiTheme="minorHAnsi" w:cstheme="minorBidi"/>
          <w:color w:val="000000" w:themeColor="text1"/>
          <w:sz w:val="24"/>
          <w:szCs w:val="24"/>
        </w:rPr>
      </w:pPr>
      <w:r w:rsidRPr="559B35A0">
        <w:rPr>
          <w:rFonts w:asciiTheme="minorHAnsi" w:eastAsiaTheme="minorEastAsia" w:hAnsiTheme="minorHAnsi" w:cstheme="minorBidi"/>
          <w:color w:val="000000" w:themeColor="text1"/>
          <w:sz w:val="24"/>
          <w:szCs w:val="24"/>
        </w:rPr>
        <w:t>Είναι η μόνη περίπτωση υλοποίησης του συνθήματος «και Αρχαία και Μετρό». Οτιδήποτε άλλο είναι μη ρεαλιστικό και επιζήμιο για τις ίδιες τις αρχαιότητες.</w:t>
      </w:r>
    </w:p>
    <w:p w14:paraId="16F8FCA3" w14:textId="6D571D41" w:rsidR="559B35A0" w:rsidRDefault="559B35A0" w:rsidP="559B35A0">
      <w:pPr>
        <w:jc w:val="both"/>
        <w:rPr>
          <w:rFonts w:asciiTheme="minorHAnsi" w:eastAsiaTheme="minorEastAsia" w:hAnsiTheme="minorHAnsi" w:cstheme="minorBidi"/>
          <w:color w:val="000000" w:themeColor="text1"/>
          <w:sz w:val="24"/>
          <w:szCs w:val="24"/>
        </w:rPr>
      </w:pPr>
      <w:r w:rsidRPr="559B35A0">
        <w:rPr>
          <w:rFonts w:asciiTheme="minorHAnsi" w:eastAsiaTheme="minorEastAsia" w:hAnsiTheme="minorHAnsi" w:cstheme="minorBidi"/>
          <w:color w:val="000000" w:themeColor="text1"/>
          <w:sz w:val="24"/>
          <w:szCs w:val="24"/>
        </w:rPr>
        <w:t xml:space="preserve">Ακόμη και αν υπήρχε η δυνατότητα να λειτουργήσει το Μετρό χωρίς τον σταθμό Βενιζέλου –σενάριο μη εφικτό τόσο για τεχνικούς λόγους, όσο και για την ασφάλεια των επιβατών- οι αρχαιότητες θα έμεναν υποβαθμισμένες ανάμεσα στους τσιμεντένιους </w:t>
      </w:r>
      <w:proofErr w:type="spellStart"/>
      <w:r w:rsidRPr="559B35A0">
        <w:rPr>
          <w:rFonts w:asciiTheme="minorHAnsi" w:eastAsiaTheme="minorEastAsia" w:hAnsiTheme="minorHAnsi" w:cstheme="minorBidi"/>
          <w:color w:val="000000" w:themeColor="text1"/>
          <w:sz w:val="24"/>
          <w:szCs w:val="24"/>
        </w:rPr>
        <w:t>πασάλους</w:t>
      </w:r>
      <w:proofErr w:type="spellEnd"/>
      <w:r w:rsidRPr="559B35A0">
        <w:rPr>
          <w:rFonts w:asciiTheme="minorHAnsi" w:eastAsiaTheme="minorEastAsia" w:hAnsiTheme="minorHAnsi" w:cstheme="minorBidi"/>
          <w:color w:val="000000" w:themeColor="text1"/>
          <w:sz w:val="24"/>
          <w:szCs w:val="24"/>
        </w:rPr>
        <w:t xml:space="preserve"> και απολύτως ξεχασμένες, όπως σημαντικές αρχαιότητες ανά την Επικράτεια, που βρίσκονται φυλακισμένες κατά </w:t>
      </w:r>
      <w:proofErr w:type="spellStart"/>
      <w:r w:rsidRPr="559B35A0">
        <w:rPr>
          <w:rFonts w:asciiTheme="minorHAnsi" w:eastAsiaTheme="minorEastAsia" w:hAnsiTheme="minorHAnsi" w:cstheme="minorBidi"/>
          <w:color w:val="000000" w:themeColor="text1"/>
          <w:sz w:val="24"/>
          <w:szCs w:val="24"/>
        </w:rPr>
        <w:t>χώραν</w:t>
      </w:r>
      <w:proofErr w:type="spellEnd"/>
      <w:r w:rsidRPr="559B35A0">
        <w:rPr>
          <w:rFonts w:asciiTheme="minorHAnsi" w:eastAsiaTheme="minorEastAsia" w:hAnsiTheme="minorHAnsi" w:cstheme="minorBidi"/>
          <w:color w:val="000000" w:themeColor="text1"/>
          <w:sz w:val="24"/>
          <w:szCs w:val="24"/>
        </w:rPr>
        <w:t>, αλλά ξεχασμένες ακόμα και για τους ειδικούς σε υπόγεια πολυκατοικιών ή άλλων κτηρίων.</w:t>
      </w:r>
    </w:p>
    <w:p w14:paraId="3D96D5A9" w14:textId="793ECF5E" w:rsidR="559B35A0" w:rsidRDefault="559B35A0" w:rsidP="559B35A0">
      <w:pPr>
        <w:jc w:val="both"/>
        <w:rPr>
          <w:rFonts w:asciiTheme="minorHAnsi" w:eastAsiaTheme="minorEastAsia" w:hAnsiTheme="minorHAnsi" w:cstheme="minorBidi"/>
          <w:color w:val="000000" w:themeColor="text1"/>
          <w:sz w:val="24"/>
          <w:szCs w:val="24"/>
        </w:rPr>
      </w:pPr>
      <w:r w:rsidRPr="559B35A0">
        <w:rPr>
          <w:rFonts w:asciiTheme="minorHAnsi" w:eastAsiaTheme="minorEastAsia" w:hAnsiTheme="minorHAnsi" w:cstheme="minorBidi"/>
          <w:color w:val="000000" w:themeColor="text1"/>
          <w:sz w:val="24"/>
          <w:szCs w:val="24"/>
        </w:rPr>
        <w:t xml:space="preserve">Η προσωρινή απόσπαση και η επανατοποθέτηση των ευρημάτων βάσει της εγκεκριμένης μελέτης επανατοποθέτησής τους –είναι η πρώτη φορά που εκπονείται τόσο αναλυτική και τεκμηριωμένη μελέτη επανατοποθέτησης αρχαιοτήτων- δίνει την δυνατότητα της δημιουργίας στο σταθμό Βενιζέλου ενός μοναδικού μουσειακού μνημειακού χώρου, σε καθημερινή θέαση των δεκάδων χιλιάδων επιβατών του </w:t>
      </w:r>
      <w:r w:rsidRPr="559B35A0">
        <w:rPr>
          <w:rFonts w:asciiTheme="minorHAnsi" w:eastAsiaTheme="minorEastAsia" w:hAnsiTheme="minorHAnsi" w:cstheme="minorBidi"/>
          <w:color w:val="000000" w:themeColor="text1"/>
          <w:sz w:val="24"/>
          <w:szCs w:val="24"/>
        </w:rPr>
        <w:lastRenderedPageBreak/>
        <w:t>Μετρό. Κάτι ανάλογο με τον σταθμό-μουσείο του Μετρό στη Νάπολη με το πλήθος των αρχαιοτήτων.</w:t>
      </w:r>
    </w:p>
    <w:p w14:paraId="42984570" w14:textId="2CB55907" w:rsidR="559B35A0" w:rsidRDefault="559B35A0" w:rsidP="559B35A0">
      <w:pPr>
        <w:jc w:val="both"/>
        <w:rPr>
          <w:rFonts w:asciiTheme="minorHAnsi" w:eastAsiaTheme="minorEastAsia" w:hAnsiTheme="minorHAnsi" w:cstheme="minorBidi"/>
          <w:color w:val="000000" w:themeColor="text1"/>
          <w:sz w:val="24"/>
          <w:szCs w:val="24"/>
        </w:rPr>
      </w:pPr>
      <w:proofErr w:type="spellStart"/>
      <w:r w:rsidRPr="559B35A0">
        <w:rPr>
          <w:rFonts w:asciiTheme="minorHAnsi" w:eastAsiaTheme="minorEastAsia" w:hAnsiTheme="minorHAnsi" w:cstheme="minorBidi"/>
          <w:color w:val="000000" w:themeColor="text1"/>
          <w:sz w:val="24"/>
          <w:szCs w:val="24"/>
        </w:rPr>
        <w:t>Σημειωτέον</w:t>
      </w:r>
      <w:proofErr w:type="spellEnd"/>
      <w:r w:rsidRPr="559B35A0">
        <w:rPr>
          <w:rFonts w:asciiTheme="minorHAnsi" w:eastAsiaTheme="minorEastAsia" w:hAnsiTheme="minorHAnsi" w:cstheme="minorBidi"/>
          <w:color w:val="000000" w:themeColor="text1"/>
          <w:sz w:val="24"/>
          <w:szCs w:val="24"/>
        </w:rPr>
        <w:t xml:space="preserve"> ότι η προσωρινή απόσπαση δεν αίρει την αυθεντικότητα των μνημείων, ούτε την δυνατότητα συμπερίληψης τους -αν και εφόσον κριθεί σκόπιμο- στα προστατευόμενα μνημεία της UNESCO. Το Αμπού Σιμπέλ στην Αίγυπτο, ενώ αποσυναρμολογήθηκε -προκειμένου να προστατευθεί από την καταβύθιση λόγω της κατασκευής της λίμνης </w:t>
      </w:r>
      <w:proofErr w:type="spellStart"/>
      <w:r w:rsidRPr="559B35A0">
        <w:rPr>
          <w:rFonts w:asciiTheme="minorHAnsi" w:eastAsiaTheme="minorEastAsia" w:hAnsiTheme="minorHAnsi" w:cstheme="minorBidi"/>
          <w:color w:val="000000" w:themeColor="text1"/>
          <w:sz w:val="24"/>
          <w:szCs w:val="24"/>
        </w:rPr>
        <w:t>Νάσερ</w:t>
      </w:r>
      <w:proofErr w:type="spellEnd"/>
      <w:r w:rsidRPr="559B35A0">
        <w:rPr>
          <w:rFonts w:asciiTheme="minorHAnsi" w:eastAsiaTheme="minorEastAsia" w:hAnsiTheme="minorHAnsi" w:cstheme="minorBidi"/>
          <w:color w:val="000000" w:themeColor="text1"/>
          <w:sz w:val="24"/>
          <w:szCs w:val="24"/>
        </w:rPr>
        <w:t>- και επανατοποθετήθηκε 60 μέτρα ψηλότερα από την αρχική του θέση, καταχωρήθηκε ακολούθως στον κατάλογο των μνημείων της παγκόσμιας πολιτιστικής κληρονομιάς της UNESCO.</w:t>
      </w:r>
    </w:p>
    <w:p w14:paraId="439D025D" w14:textId="53EF4D5A" w:rsidR="559B35A0" w:rsidRDefault="559B35A0" w:rsidP="559B35A0">
      <w:pPr>
        <w:jc w:val="both"/>
        <w:rPr>
          <w:rFonts w:asciiTheme="minorHAnsi" w:eastAsiaTheme="minorEastAsia" w:hAnsiTheme="minorHAnsi" w:cstheme="minorBidi"/>
          <w:color w:val="000000" w:themeColor="text1"/>
          <w:sz w:val="24"/>
          <w:szCs w:val="24"/>
        </w:rPr>
      </w:pPr>
      <w:r w:rsidRPr="559B35A0">
        <w:rPr>
          <w:rFonts w:asciiTheme="minorHAnsi" w:eastAsiaTheme="minorEastAsia" w:hAnsiTheme="minorHAnsi" w:cstheme="minorBidi"/>
          <w:color w:val="000000" w:themeColor="text1"/>
          <w:sz w:val="24"/>
          <w:szCs w:val="24"/>
        </w:rPr>
        <w:t xml:space="preserve">Ο αρχηγός της Αξιωματικής Αντιπολίτευσης θα έπρεπε να αναρωτηθεί γιατί από το 2015 -οπότε εγκρίθηκε από την κυβέρνησή του η κατασκευή του σταθμού Βενιζέλου με κατά </w:t>
      </w:r>
      <w:proofErr w:type="spellStart"/>
      <w:r w:rsidRPr="559B35A0">
        <w:rPr>
          <w:rFonts w:asciiTheme="minorHAnsi" w:eastAsiaTheme="minorEastAsia" w:hAnsiTheme="minorHAnsi" w:cstheme="minorBidi"/>
          <w:color w:val="000000" w:themeColor="text1"/>
          <w:sz w:val="24"/>
          <w:szCs w:val="24"/>
        </w:rPr>
        <w:t>χώραν</w:t>
      </w:r>
      <w:proofErr w:type="spellEnd"/>
      <w:r w:rsidRPr="559B35A0">
        <w:rPr>
          <w:rFonts w:asciiTheme="minorHAnsi" w:eastAsiaTheme="minorEastAsia" w:hAnsiTheme="minorHAnsi" w:cstheme="minorBidi"/>
          <w:color w:val="000000" w:themeColor="text1"/>
          <w:sz w:val="24"/>
          <w:szCs w:val="24"/>
        </w:rPr>
        <w:t xml:space="preserve"> διατήρηση των αρχαιοτήτων- ως τον Ιούλιο 2019 δεν είχε εκτελεστεί καμία τεχνική εργασία στον σταθμό, παρά μόνον η προσωρινή προστασία των αρχαιοτήτων.</w:t>
      </w:r>
    </w:p>
    <w:p w14:paraId="0C504DFE" w14:textId="1652B47B" w:rsidR="559B35A0" w:rsidRDefault="559B35A0" w:rsidP="559B35A0">
      <w:pPr>
        <w:jc w:val="both"/>
        <w:rPr>
          <w:rFonts w:asciiTheme="minorHAnsi" w:eastAsiaTheme="minorEastAsia" w:hAnsiTheme="minorHAnsi" w:cstheme="minorBidi"/>
          <w:color w:val="000000" w:themeColor="text1"/>
          <w:sz w:val="24"/>
          <w:szCs w:val="24"/>
        </w:rPr>
      </w:pPr>
      <w:r w:rsidRPr="559B35A0">
        <w:rPr>
          <w:rFonts w:asciiTheme="minorHAnsi" w:eastAsiaTheme="minorEastAsia" w:hAnsiTheme="minorHAnsi" w:cstheme="minorBidi"/>
          <w:color w:val="000000" w:themeColor="text1"/>
          <w:sz w:val="24"/>
          <w:szCs w:val="24"/>
        </w:rPr>
        <w:t xml:space="preserve">Η έγκριση του 2015 δεν παρείχε κανένα στοιχείο για την δυνατότητα της κατασκευής του σταθμού. Η </w:t>
      </w:r>
      <w:proofErr w:type="spellStart"/>
      <w:r w:rsidRPr="559B35A0">
        <w:rPr>
          <w:rFonts w:asciiTheme="minorHAnsi" w:eastAsiaTheme="minorEastAsia" w:hAnsiTheme="minorHAnsi" w:cstheme="minorBidi"/>
          <w:color w:val="000000" w:themeColor="text1"/>
          <w:sz w:val="24"/>
          <w:szCs w:val="24"/>
        </w:rPr>
        <w:t>εγκριθείσα</w:t>
      </w:r>
      <w:proofErr w:type="spellEnd"/>
      <w:r w:rsidRPr="559B35A0">
        <w:rPr>
          <w:rFonts w:asciiTheme="minorHAnsi" w:eastAsiaTheme="minorEastAsia" w:hAnsiTheme="minorHAnsi" w:cstheme="minorBidi"/>
          <w:color w:val="000000" w:themeColor="text1"/>
          <w:sz w:val="24"/>
          <w:szCs w:val="24"/>
        </w:rPr>
        <w:t xml:space="preserve"> το 2017 «λύση» περιλάμβανε μόνον αρχιτεκτονικά σχέδια -και μάλιστα ανυπόγραφα από τους μελετητές και την αρμόδια για την θεώρηση τους τεχνική υπηρεσία του Μετρό, αλλά και με σοβαρές αβλεψίες, όπως η έλλειψη επαρκούς αριθμού εξόδων διαφυγής των επιβατών. Στην περίφημη «λύση» του 2017 δεν υπήρξαν στατικές και ηλεκτρομηχανολογικές μελέτες, αλλά ούτε και οι αναγκαίες μελέτες εφαρμογής.</w:t>
      </w:r>
    </w:p>
    <w:p w14:paraId="0769F85A" w14:textId="1CE8C340" w:rsidR="559B35A0" w:rsidRDefault="559B35A0" w:rsidP="559B35A0">
      <w:pPr>
        <w:jc w:val="both"/>
        <w:rPr>
          <w:rFonts w:asciiTheme="minorHAnsi" w:eastAsiaTheme="minorEastAsia" w:hAnsiTheme="minorHAnsi" w:cstheme="minorBidi"/>
          <w:color w:val="000000" w:themeColor="text1"/>
          <w:sz w:val="24"/>
          <w:szCs w:val="24"/>
        </w:rPr>
      </w:pPr>
      <w:proofErr w:type="spellStart"/>
      <w:r w:rsidRPr="559B35A0">
        <w:rPr>
          <w:rFonts w:asciiTheme="minorHAnsi" w:eastAsiaTheme="minorEastAsia" w:hAnsiTheme="minorHAnsi" w:cstheme="minorBidi"/>
          <w:color w:val="000000" w:themeColor="text1"/>
          <w:sz w:val="24"/>
          <w:szCs w:val="24"/>
        </w:rPr>
        <w:t>Σημειωτέον</w:t>
      </w:r>
      <w:proofErr w:type="spellEnd"/>
      <w:r w:rsidRPr="559B35A0">
        <w:rPr>
          <w:rFonts w:asciiTheme="minorHAnsi" w:eastAsiaTheme="minorEastAsia" w:hAnsiTheme="minorHAnsi" w:cstheme="minorBidi"/>
          <w:color w:val="000000" w:themeColor="text1"/>
          <w:sz w:val="24"/>
          <w:szCs w:val="24"/>
        </w:rPr>
        <w:t xml:space="preserve"> ότι η «λύση» του 2017, όχι μόνον δεν προστάτευε τις αρχαιότητες, αλλά τις έθετε σε επισφάλεια εξ αιτίας των κραδασμών της κατασκευής. Η υπόγεια εκσκαφή των </w:t>
      </w:r>
      <w:proofErr w:type="spellStart"/>
      <w:r w:rsidRPr="559B35A0">
        <w:rPr>
          <w:rFonts w:asciiTheme="minorHAnsi" w:eastAsiaTheme="minorEastAsia" w:hAnsiTheme="minorHAnsi" w:cstheme="minorBidi"/>
          <w:color w:val="000000" w:themeColor="text1"/>
          <w:sz w:val="24"/>
          <w:szCs w:val="24"/>
        </w:rPr>
        <w:t>μικροσηράγγων</w:t>
      </w:r>
      <w:proofErr w:type="spellEnd"/>
      <w:r w:rsidRPr="559B35A0">
        <w:rPr>
          <w:rFonts w:asciiTheme="minorHAnsi" w:eastAsiaTheme="minorEastAsia" w:hAnsiTheme="minorHAnsi" w:cstheme="minorBidi"/>
          <w:color w:val="000000" w:themeColor="text1"/>
          <w:sz w:val="24"/>
          <w:szCs w:val="24"/>
        </w:rPr>
        <w:t xml:space="preserve"> με την μέθοδο </w:t>
      </w:r>
      <w:proofErr w:type="spellStart"/>
      <w:r w:rsidRPr="559B35A0">
        <w:rPr>
          <w:rFonts w:asciiTheme="minorHAnsi" w:eastAsiaTheme="minorEastAsia" w:hAnsiTheme="minorHAnsi" w:cstheme="minorBidi"/>
          <w:color w:val="000000" w:themeColor="text1"/>
          <w:sz w:val="24"/>
          <w:szCs w:val="24"/>
        </w:rPr>
        <w:t>pipe-jacking</w:t>
      </w:r>
      <w:proofErr w:type="spellEnd"/>
      <w:r w:rsidRPr="559B35A0">
        <w:rPr>
          <w:rFonts w:asciiTheme="minorHAnsi" w:eastAsiaTheme="minorEastAsia" w:hAnsiTheme="minorHAnsi" w:cstheme="minorBidi"/>
          <w:color w:val="000000" w:themeColor="text1"/>
          <w:sz w:val="24"/>
          <w:szCs w:val="24"/>
        </w:rPr>
        <w:t xml:space="preserve"> κάτω από τις αρχαιότητες, τις έθετε σε επιπλέον κίνδυνο, καθώς η οποιαδήποτε καθίζηση θα ήταν μη αναστρέψιμη, ενώ θα κατέστρεφε και τα υποκείμενα αρχαιολογικά στρώματα.</w:t>
      </w:r>
    </w:p>
    <w:p w14:paraId="405BF037" w14:textId="20C625A5" w:rsidR="559B35A0" w:rsidRDefault="559B35A0" w:rsidP="559B35A0">
      <w:pPr>
        <w:jc w:val="both"/>
        <w:rPr>
          <w:rFonts w:asciiTheme="minorHAnsi" w:eastAsiaTheme="minorEastAsia" w:hAnsiTheme="minorHAnsi" w:cstheme="minorBidi"/>
          <w:color w:val="000000" w:themeColor="text1"/>
          <w:sz w:val="24"/>
          <w:szCs w:val="24"/>
        </w:rPr>
      </w:pPr>
      <w:r w:rsidRPr="559B35A0">
        <w:rPr>
          <w:rFonts w:asciiTheme="minorHAnsi" w:eastAsiaTheme="minorEastAsia" w:hAnsiTheme="minorHAnsi" w:cstheme="minorBidi"/>
          <w:color w:val="000000" w:themeColor="text1"/>
          <w:sz w:val="24"/>
          <w:szCs w:val="24"/>
        </w:rPr>
        <w:t>Τέλος, στη «λύση» του 2017 για την κατασκευή της νότιας πρόσβασης στον σταθμό, ήταν αναγκαία αρχαιολογική ανασκαφή ενός περίπου στρέμματος (985 τ.μ.), της οποίας τα ευρήματα –ανεξάρτητα από την σημαντικότητά τους- θα έπρεπε να αποσπαστούν χωρίς δυνατότητα επανατοποθέτησης.</w:t>
      </w:r>
    </w:p>
    <w:p w14:paraId="3884F737" w14:textId="71CCDAC2" w:rsidR="559B35A0" w:rsidRDefault="559B35A0" w:rsidP="559B35A0">
      <w:pPr>
        <w:jc w:val="both"/>
        <w:rPr>
          <w:rFonts w:asciiTheme="minorHAnsi" w:eastAsiaTheme="minorEastAsia" w:hAnsiTheme="minorHAnsi" w:cstheme="minorBidi"/>
          <w:color w:val="000000" w:themeColor="text1"/>
          <w:sz w:val="24"/>
          <w:szCs w:val="24"/>
        </w:rPr>
      </w:pPr>
      <w:r w:rsidRPr="559B35A0">
        <w:rPr>
          <w:rFonts w:asciiTheme="minorHAnsi" w:eastAsiaTheme="minorEastAsia" w:hAnsiTheme="minorHAnsi" w:cstheme="minorBidi"/>
          <w:color w:val="000000" w:themeColor="text1"/>
          <w:sz w:val="24"/>
          <w:szCs w:val="24"/>
        </w:rPr>
        <w:t>Η επιμονή και η εμμονή στην κατά χώρα διατήρηση των αρχαιοτήτων δηλοί είτε ανεπίτρεπτη άγνοια, είτε εξυπηρέτηση κομματικών σκοπιμοτήτων εις βάρος των Θεσσαλονικέων που έχουν πληγεί από την καθυστέρηση μιας δεκαετίας στην λειτουργία του Μετρό. Κυρίως όμως εις βάρος της τεράστιας αναπτυξιακής δυναμικής της Θεσσαλονίκης, στην οποία επενδύει συνολικά η παρούσα κυβέρνηση».</w:t>
      </w:r>
    </w:p>
    <w:p w14:paraId="5936E9D9" w14:textId="02B4C64F" w:rsidR="5D7C6571" w:rsidRDefault="5D7C6571" w:rsidP="00797C72">
      <w:pPr>
        <w:rPr>
          <w:rFonts w:asciiTheme="minorHAnsi" w:eastAsiaTheme="minorEastAsia" w:hAnsiTheme="minorHAnsi" w:cstheme="minorBidi"/>
          <w:b/>
          <w:bCs/>
          <w:color w:val="000000" w:themeColor="text1"/>
          <w:sz w:val="24"/>
          <w:szCs w:val="24"/>
        </w:rPr>
      </w:pPr>
    </w:p>
    <w:sectPr w:rsidR="5D7C6571">
      <w:footerReference w:type="default" r:id="rId11"/>
      <w:pgSz w:w="11906" w:h="16838"/>
      <w:pgMar w:top="1440" w:right="1800" w:bottom="1440" w:left="180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C26F7" w14:textId="77777777" w:rsidR="00DF7E00" w:rsidRDefault="00DF7E00">
      <w:pPr>
        <w:spacing w:after="0" w:line="240" w:lineRule="auto"/>
      </w:pPr>
      <w:r>
        <w:separator/>
      </w:r>
    </w:p>
  </w:endnote>
  <w:endnote w:type="continuationSeparator" w:id="0">
    <w:p w14:paraId="5BA2EBB0" w14:textId="77777777" w:rsidR="00DF7E00" w:rsidRDefault="00DF7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40001" w:csb1="00000000"/>
  </w:font>
  <w:font w:name="Palatino Linotype">
    <w:panose1 w:val="02040502050505030304"/>
    <w:charset w:val="A1"/>
    <w:family w:val="roman"/>
    <w:pitch w:val="variable"/>
    <w:sig w:usb0="E0000287" w:usb1="4000001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18DDF" w14:textId="77777777" w:rsidR="005D421F" w:rsidRDefault="00112FD6">
    <w:pPr>
      <w:pStyle w:val="a9"/>
    </w:pPr>
    <w:r>
      <w:rPr>
        <w:noProof/>
      </w:rPr>
      <mc:AlternateContent>
        <mc:Choice Requires="wps">
          <w:drawing>
            <wp:anchor distT="0" distB="0" distL="114300" distR="114300" simplePos="0" relativeHeight="251657728" behindDoc="0" locked="0" layoutInCell="1" allowOverlap="1" wp14:anchorId="00152701" wp14:editId="07777777">
              <wp:simplePos x="0" y="0"/>
              <wp:positionH relativeFrom="margin">
                <wp:align>right</wp:align>
              </wp:positionH>
              <wp:positionV relativeFrom="paragraph">
                <wp:posOffset>0</wp:posOffset>
              </wp:positionV>
              <wp:extent cx="70485" cy="160655"/>
              <wp:effectExtent l="0" t="0" r="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6725C" w14:textId="77777777" w:rsidR="005D421F" w:rsidRDefault="005D421F">
                          <w:pPr>
                            <w:pStyle w:val="a9"/>
                          </w:pPr>
                          <w:r>
                            <w:fldChar w:fldCharType="begin"/>
                          </w:r>
                          <w:r>
                            <w:instrText xml:space="preserve"> PAGE  \* MERGEFORMAT </w:instrText>
                          </w:r>
                          <w:r>
                            <w:fldChar w:fldCharType="separate"/>
                          </w:r>
                          <w:r w:rsidR="00A528F4">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152701" id="_x0000_t202" coordsize="21600,21600" o:spt="202" path="m,l,21600r21600,l21600,xe">
              <v:stroke joinstyle="miter"/>
              <v:path gradientshapeok="t" o:connecttype="rect"/>
            </v:shapetype>
            <v:shape id="Text Box 1" o:spid="_x0000_s1029" type="#_x0000_t202" style="position:absolute;margin-left:-45.65pt;margin-top:0;width:5.5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" filled="f" stroked="f">
              <v:textbox style="mso-fit-shape-to-text:t" inset="0,0,0,0">
                <w:txbxContent>
                  <w:p w14:paraId="5C96725C" w14:textId="77777777" w:rsidR="005D421F" w:rsidRDefault="005D421F">
                    <w:pPr>
                      <w:pStyle w:val="a9"/>
                    </w:pPr>
                    <w:r>
                      <w:fldChar w:fldCharType="begin"/>
                    </w:r>
                    <w:r>
                      <w:instrText xml:space="preserve"> PAGE  \* MERGEFORMAT </w:instrText>
                    </w:r>
                    <w:r>
                      <w:fldChar w:fldCharType="separate"/>
                    </w:r>
                    <w:r w:rsidR="00A528F4">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0C837A" w14:textId="77777777" w:rsidR="00DF7E00" w:rsidRDefault="00DF7E00">
      <w:pPr>
        <w:spacing w:after="0" w:line="240" w:lineRule="auto"/>
      </w:pPr>
      <w:r>
        <w:separator/>
      </w:r>
    </w:p>
  </w:footnote>
  <w:footnote w:type="continuationSeparator" w:id="0">
    <w:p w14:paraId="1EF62540" w14:textId="77777777" w:rsidR="00DF7E00" w:rsidRDefault="00DF7E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E5EF5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6275B7"/>
    <w:multiLevelType w:val="hybridMultilevel"/>
    <w:tmpl w:val="7788F7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7F02A10"/>
    <w:multiLevelType w:val="hybridMultilevel"/>
    <w:tmpl w:val="FEF6AB14"/>
    <w:lvl w:ilvl="0" w:tplc="0408000F">
      <w:start w:val="1"/>
      <w:numFmt w:val="decimal"/>
      <w:lvlText w:val="%1."/>
      <w:lvlJc w:val="left"/>
      <w:pPr>
        <w:ind w:left="770" w:hanging="360"/>
      </w:pPr>
    </w:lvl>
    <w:lvl w:ilvl="1" w:tplc="04080019" w:tentative="1">
      <w:start w:val="1"/>
      <w:numFmt w:val="lowerLetter"/>
      <w:lvlText w:val="%2."/>
      <w:lvlJc w:val="left"/>
      <w:pPr>
        <w:ind w:left="1490" w:hanging="360"/>
      </w:pPr>
    </w:lvl>
    <w:lvl w:ilvl="2" w:tplc="0408001B" w:tentative="1">
      <w:start w:val="1"/>
      <w:numFmt w:val="lowerRoman"/>
      <w:lvlText w:val="%3."/>
      <w:lvlJc w:val="right"/>
      <w:pPr>
        <w:ind w:left="2210" w:hanging="180"/>
      </w:pPr>
    </w:lvl>
    <w:lvl w:ilvl="3" w:tplc="0408000F" w:tentative="1">
      <w:start w:val="1"/>
      <w:numFmt w:val="decimal"/>
      <w:lvlText w:val="%4."/>
      <w:lvlJc w:val="left"/>
      <w:pPr>
        <w:ind w:left="2930" w:hanging="360"/>
      </w:pPr>
    </w:lvl>
    <w:lvl w:ilvl="4" w:tplc="04080019" w:tentative="1">
      <w:start w:val="1"/>
      <w:numFmt w:val="lowerLetter"/>
      <w:lvlText w:val="%5."/>
      <w:lvlJc w:val="left"/>
      <w:pPr>
        <w:ind w:left="3650" w:hanging="360"/>
      </w:pPr>
    </w:lvl>
    <w:lvl w:ilvl="5" w:tplc="0408001B" w:tentative="1">
      <w:start w:val="1"/>
      <w:numFmt w:val="lowerRoman"/>
      <w:lvlText w:val="%6."/>
      <w:lvlJc w:val="right"/>
      <w:pPr>
        <w:ind w:left="4370" w:hanging="180"/>
      </w:pPr>
    </w:lvl>
    <w:lvl w:ilvl="6" w:tplc="0408000F" w:tentative="1">
      <w:start w:val="1"/>
      <w:numFmt w:val="decimal"/>
      <w:lvlText w:val="%7."/>
      <w:lvlJc w:val="left"/>
      <w:pPr>
        <w:ind w:left="5090" w:hanging="360"/>
      </w:pPr>
    </w:lvl>
    <w:lvl w:ilvl="7" w:tplc="04080019" w:tentative="1">
      <w:start w:val="1"/>
      <w:numFmt w:val="lowerLetter"/>
      <w:lvlText w:val="%8."/>
      <w:lvlJc w:val="left"/>
      <w:pPr>
        <w:ind w:left="5810" w:hanging="360"/>
      </w:pPr>
    </w:lvl>
    <w:lvl w:ilvl="8" w:tplc="0408001B" w:tentative="1">
      <w:start w:val="1"/>
      <w:numFmt w:val="lowerRoman"/>
      <w:lvlText w:val="%9."/>
      <w:lvlJc w:val="right"/>
      <w:pPr>
        <w:ind w:left="6530" w:hanging="180"/>
      </w:pPr>
    </w:lvl>
  </w:abstractNum>
  <w:abstractNum w:abstractNumId="3" w15:restartNumberingAfterBreak="0">
    <w:nsid w:val="4A612A72"/>
    <w:multiLevelType w:val="hybridMultilevel"/>
    <w:tmpl w:val="178A71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hdrShapeDefaults>
    <o:shapedefaults v:ext="edit" spidmax="2049" fillcolor="#000001" stroke="f">
      <v:fill color="#000001"/>
      <v:stroke on="f"/>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041F7"/>
    <w:rsid w:val="00010344"/>
    <w:rsid w:val="00012717"/>
    <w:rsid w:val="000142D0"/>
    <w:rsid w:val="000215F4"/>
    <w:rsid w:val="00021807"/>
    <w:rsid w:val="00021F57"/>
    <w:rsid w:val="000256B6"/>
    <w:rsid w:val="0003268D"/>
    <w:rsid w:val="000349A2"/>
    <w:rsid w:val="00034C21"/>
    <w:rsid w:val="000350A7"/>
    <w:rsid w:val="00042823"/>
    <w:rsid w:val="000450B7"/>
    <w:rsid w:val="0004681A"/>
    <w:rsid w:val="00053A16"/>
    <w:rsid w:val="00060972"/>
    <w:rsid w:val="00062F4E"/>
    <w:rsid w:val="00066264"/>
    <w:rsid w:val="00071131"/>
    <w:rsid w:val="00072BA1"/>
    <w:rsid w:val="000752ED"/>
    <w:rsid w:val="00080422"/>
    <w:rsid w:val="00081412"/>
    <w:rsid w:val="00081AB5"/>
    <w:rsid w:val="00081B5E"/>
    <w:rsid w:val="00081E66"/>
    <w:rsid w:val="000858BA"/>
    <w:rsid w:val="00087D26"/>
    <w:rsid w:val="000901A9"/>
    <w:rsid w:val="00094E73"/>
    <w:rsid w:val="000A08A2"/>
    <w:rsid w:val="000B0BCB"/>
    <w:rsid w:val="000B259E"/>
    <w:rsid w:val="000B5179"/>
    <w:rsid w:val="000B5641"/>
    <w:rsid w:val="000C4C1C"/>
    <w:rsid w:val="000C4EA9"/>
    <w:rsid w:val="000C5D30"/>
    <w:rsid w:val="000D3818"/>
    <w:rsid w:val="000D6308"/>
    <w:rsid w:val="000E0E9B"/>
    <w:rsid w:val="000E36C5"/>
    <w:rsid w:val="000E4493"/>
    <w:rsid w:val="000E50DA"/>
    <w:rsid w:val="000E69F1"/>
    <w:rsid w:val="000E76B1"/>
    <w:rsid w:val="000E7EC8"/>
    <w:rsid w:val="000F01FF"/>
    <w:rsid w:val="000F0C0F"/>
    <w:rsid w:val="000F383E"/>
    <w:rsid w:val="000F4C8C"/>
    <w:rsid w:val="00103DFA"/>
    <w:rsid w:val="00103F94"/>
    <w:rsid w:val="00110EEE"/>
    <w:rsid w:val="0011190E"/>
    <w:rsid w:val="00111E3D"/>
    <w:rsid w:val="00112FD6"/>
    <w:rsid w:val="001135AA"/>
    <w:rsid w:val="00116749"/>
    <w:rsid w:val="00116F4A"/>
    <w:rsid w:val="001207AE"/>
    <w:rsid w:val="001238B5"/>
    <w:rsid w:val="001255BC"/>
    <w:rsid w:val="00134226"/>
    <w:rsid w:val="00137841"/>
    <w:rsid w:val="001432F7"/>
    <w:rsid w:val="00144D39"/>
    <w:rsid w:val="00164E82"/>
    <w:rsid w:val="0017618A"/>
    <w:rsid w:val="0018249C"/>
    <w:rsid w:val="00182804"/>
    <w:rsid w:val="00182A6B"/>
    <w:rsid w:val="001864B3"/>
    <w:rsid w:val="00186CAE"/>
    <w:rsid w:val="001905C3"/>
    <w:rsid w:val="00192EC2"/>
    <w:rsid w:val="001935D6"/>
    <w:rsid w:val="001A12AD"/>
    <w:rsid w:val="001A2568"/>
    <w:rsid w:val="001B1AFC"/>
    <w:rsid w:val="001B6BE8"/>
    <w:rsid w:val="001B6F40"/>
    <w:rsid w:val="001C050A"/>
    <w:rsid w:val="001C2EBA"/>
    <w:rsid w:val="001C5ED0"/>
    <w:rsid w:val="001D0354"/>
    <w:rsid w:val="001D2CB7"/>
    <w:rsid w:val="001D2CD4"/>
    <w:rsid w:val="001D4D9F"/>
    <w:rsid w:val="001D6D29"/>
    <w:rsid w:val="001D7580"/>
    <w:rsid w:val="001E2AEF"/>
    <w:rsid w:val="001E40D7"/>
    <w:rsid w:val="001E4592"/>
    <w:rsid w:val="001E4761"/>
    <w:rsid w:val="001F15AE"/>
    <w:rsid w:val="001F1AFC"/>
    <w:rsid w:val="001F21D9"/>
    <w:rsid w:val="001F324F"/>
    <w:rsid w:val="001F4C9C"/>
    <w:rsid w:val="00200CA6"/>
    <w:rsid w:val="00205EA4"/>
    <w:rsid w:val="002108AA"/>
    <w:rsid w:val="00213CD1"/>
    <w:rsid w:val="00215AEB"/>
    <w:rsid w:val="00216FEA"/>
    <w:rsid w:val="002265CA"/>
    <w:rsid w:val="002301E6"/>
    <w:rsid w:val="00236E10"/>
    <w:rsid w:val="002411C8"/>
    <w:rsid w:val="00242096"/>
    <w:rsid w:val="002424BB"/>
    <w:rsid w:val="00244443"/>
    <w:rsid w:val="00244E56"/>
    <w:rsid w:val="00254F6A"/>
    <w:rsid w:val="00256A81"/>
    <w:rsid w:val="002573C2"/>
    <w:rsid w:val="002600E3"/>
    <w:rsid w:val="00276C50"/>
    <w:rsid w:val="00281C09"/>
    <w:rsid w:val="00282BB7"/>
    <w:rsid w:val="00283A25"/>
    <w:rsid w:val="00286874"/>
    <w:rsid w:val="00287E00"/>
    <w:rsid w:val="0029036F"/>
    <w:rsid w:val="0029324C"/>
    <w:rsid w:val="002A1158"/>
    <w:rsid w:val="002A3377"/>
    <w:rsid w:val="002A6EAD"/>
    <w:rsid w:val="002B413A"/>
    <w:rsid w:val="002B62C0"/>
    <w:rsid w:val="002B7635"/>
    <w:rsid w:val="002B7CD8"/>
    <w:rsid w:val="002C1DB0"/>
    <w:rsid w:val="002D1ED0"/>
    <w:rsid w:val="002D3095"/>
    <w:rsid w:val="002E223E"/>
    <w:rsid w:val="002E42B5"/>
    <w:rsid w:val="002E5770"/>
    <w:rsid w:val="002E5CF8"/>
    <w:rsid w:val="002E78D8"/>
    <w:rsid w:val="002F095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54E2"/>
    <w:rsid w:val="003261CB"/>
    <w:rsid w:val="0032790A"/>
    <w:rsid w:val="003340EF"/>
    <w:rsid w:val="003360F2"/>
    <w:rsid w:val="00336386"/>
    <w:rsid w:val="00341823"/>
    <w:rsid w:val="0034192E"/>
    <w:rsid w:val="0034380A"/>
    <w:rsid w:val="00344AEF"/>
    <w:rsid w:val="00350862"/>
    <w:rsid w:val="00351BA5"/>
    <w:rsid w:val="00352179"/>
    <w:rsid w:val="00353154"/>
    <w:rsid w:val="0035698A"/>
    <w:rsid w:val="00366AC5"/>
    <w:rsid w:val="00367787"/>
    <w:rsid w:val="00372184"/>
    <w:rsid w:val="003734AC"/>
    <w:rsid w:val="00374793"/>
    <w:rsid w:val="00376E0E"/>
    <w:rsid w:val="00381C75"/>
    <w:rsid w:val="00385116"/>
    <w:rsid w:val="00394AF5"/>
    <w:rsid w:val="003A1346"/>
    <w:rsid w:val="003B2C75"/>
    <w:rsid w:val="003B3409"/>
    <w:rsid w:val="003B3A46"/>
    <w:rsid w:val="003B7199"/>
    <w:rsid w:val="003C51DE"/>
    <w:rsid w:val="003D182C"/>
    <w:rsid w:val="003D27D6"/>
    <w:rsid w:val="003D43FD"/>
    <w:rsid w:val="003D5D2C"/>
    <w:rsid w:val="003D7714"/>
    <w:rsid w:val="003E32D9"/>
    <w:rsid w:val="003F44AD"/>
    <w:rsid w:val="003F709E"/>
    <w:rsid w:val="004004F7"/>
    <w:rsid w:val="00401C6D"/>
    <w:rsid w:val="0040228F"/>
    <w:rsid w:val="00402DF0"/>
    <w:rsid w:val="004031B2"/>
    <w:rsid w:val="004048EC"/>
    <w:rsid w:val="0040505B"/>
    <w:rsid w:val="00405355"/>
    <w:rsid w:val="00405F03"/>
    <w:rsid w:val="00406B43"/>
    <w:rsid w:val="00406BFC"/>
    <w:rsid w:val="0041289D"/>
    <w:rsid w:val="00412E96"/>
    <w:rsid w:val="00413349"/>
    <w:rsid w:val="00416565"/>
    <w:rsid w:val="004271DD"/>
    <w:rsid w:val="00437A29"/>
    <w:rsid w:val="004409B8"/>
    <w:rsid w:val="00444B6D"/>
    <w:rsid w:val="004462EB"/>
    <w:rsid w:val="004463AC"/>
    <w:rsid w:val="004511B9"/>
    <w:rsid w:val="00452A69"/>
    <w:rsid w:val="00453876"/>
    <w:rsid w:val="00461FAE"/>
    <w:rsid w:val="004631F2"/>
    <w:rsid w:val="0047010B"/>
    <w:rsid w:val="0048332D"/>
    <w:rsid w:val="00492325"/>
    <w:rsid w:val="00494E1D"/>
    <w:rsid w:val="00495818"/>
    <w:rsid w:val="004A2268"/>
    <w:rsid w:val="004A6528"/>
    <w:rsid w:val="004B0267"/>
    <w:rsid w:val="004B12B7"/>
    <w:rsid w:val="004B4931"/>
    <w:rsid w:val="004B5B15"/>
    <w:rsid w:val="004C12C0"/>
    <w:rsid w:val="004C2B99"/>
    <w:rsid w:val="004C32B4"/>
    <w:rsid w:val="004C6480"/>
    <w:rsid w:val="004D29CD"/>
    <w:rsid w:val="004D3E99"/>
    <w:rsid w:val="004E1AAF"/>
    <w:rsid w:val="004E2175"/>
    <w:rsid w:val="004E4A5A"/>
    <w:rsid w:val="004E4F07"/>
    <w:rsid w:val="004E4F3A"/>
    <w:rsid w:val="004F0A2D"/>
    <w:rsid w:val="004F6245"/>
    <w:rsid w:val="0050010A"/>
    <w:rsid w:val="00501BBE"/>
    <w:rsid w:val="00504B6E"/>
    <w:rsid w:val="005063DC"/>
    <w:rsid w:val="00506776"/>
    <w:rsid w:val="0050769F"/>
    <w:rsid w:val="0051138D"/>
    <w:rsid w:val="00513C65"/>
    <w:rsid w:val="005158D3"/>
    <w:rsid w:val="00515A7D"/>
    <w:rsid w:val="00517F3F"/>
    <w:rsid w:val="00521B92"/>
    <w:rsid w:val="00523802"/>
    <w:rsid w:val="005265A1"/>
    <w:rsid w:val="00540E54"/>
    <w:rsid w:val="00546E3A"/>
    <w:rsid w:val="00554544"/>
    <w:rsid w:val="00557CD7"/>
    <w:rsid w:val="0056319B"/>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0D32"/>
    <w:rsid w:val="005C2903"/>
    <w:rsid w:val="005C3CED"/>
    <w:rsid w:val="005D421F"/>
    <w:rsid w:val="005E0197"/>
    <w:rsid w:val="005E6830"/>
    <w:rsid w:val="005F5BBD"/>
    <w:rsid w:val="006012F5"/>
    <w:rsid w:val="00602713"/>
    <w:rsid w:val="00611E81"/>
    <w:rsid w:val="006134D5"/>
    <w:rsid w:val="0061408C"/>
    <w:rsid w:val="006155C7"/>
    <w:rsid w:val="00615FDA"/>
    <w:rsid w:val="006163FC"/>
    <w:rsid w:val="00617F23"/>
    <w:rsid w:val="006405DC"/>
    <w:rsid w:val="006407A2"/>
    <w:rsid w:val="00640A1A"/>
    <w:rsid w:val="0064192C"/>
    <w:rsid w:val="0065296D"/>
    <w:rsid w:val="00653097"/>
    <w:rsid w:val="00656D32"/>
    <w:rsid w:val="006658AD"/>
    <w:rsid w:val="00666385"/>
    <w:rsid w:val="006705F8"/>
    <w:rsid w:val="00670AF6"/>
    <w:rsid w:val="00670B4D"/>
    <w:rsid w:val="00673C40"/>
    <w:rsid w:val="00681D51"/>
    <w:rsid w:val="00681F9B"/>
    <w:rsid w:val="006844ED"/>
    <w:rsid w:val="0068553C"/>
    <w:rsid w:val="00691E9B"/>
    <w:rsid w:val="00695E3A"/>
    <w:rsid w:val="006A3B58"/>
    <w:rsid w:val="006A6F3A"/>
    <w:rsid w:val="006B3227"/>
    <w:rsid w:val="006B71A5"/>
    <w:rsid w:val="006B7678"/>
    <w:rsid w:val="006C0A63"/>
    <w:rsid w:val="006C35E0"/>
    <w:rsid w:val="006C41A9"/>
    <w:rsid w:val="006C6D23"/>
    <w:rsid w:val="006D05C1"/>
    <w:rsid w:val="006D08B2"/>
    <w:rsid w:val="006D1CB0"/>
    <w:rsid w:val="006D3F43"/>
    <w:rsid w:val="006D5109"/>
    <w:rsid w:val="006E113C"/>
    <w:rsid w:val="006E2D22"/>
    <w:rsid w:val="006E38C7"/>
    <w:rsid w:val="006E4235"/>
    <w:rsid w:val="006F32A9"/>
    <w:rsid w:val="006F3EE6"/>
    <w:rsid w:val="006F55D5"/>
    <w:rsid w:val="006F7875"/>
    <w:rsid w:val="00701045"/>
    <w:rsid w:val="007040D7"/>
    <w:rsid w:val="00704291"/>
    <w:rsid w:val="00710F47"/>
    <w:rsid w:val="00714A5E"/>
    <w:rsid w:val="007169C9"/>
    <w:rsid w:val="00720CC1"/>
    <w:rsid w:val="00725A34"/>
    <w:rsid w:val="00731884"/>
    <w:rsid w:val="007321A8"/>
    <w:rsid w:val="00735448"/>
    <w:rsid w:val="00736600"/>
    <w:rsid w:val="00737148"/>
    <w:rsid w:val="00737D77"/>
    <w:rsid w:val="0074195B"/>
    <w:rsid w:val="007430FC"/>
    <w:rsid w:val="00743BB9"/>
    <w:rsid w:val="007447A7"/>
    <w:rsid w:val="00744F7C"/>
    <w:rsid w:val="00746A53"/>
    <w:rsid w:val="007500D5"/>
    <w:rsid w:val="0075242C"/>
    <w:rsid w:val="00754E21"/>
    <w:rsid w:val="00755747"/>
    <w:rsid w:val="00761C9E"/>
    <w:rsid w:val="007644DA"/>
    <w:rsid w:val="00766AFB"/>
    <w:rsid w:val="00766ECA"/>
    <w:rsid w:val="00772E0E"/>
    <w:rsid w:val="0077499E"/>
    <w:rsid w:val="007761E9"/>
    <w:rsid w:val="007817B2"/>
    <w:rsid w:val="00782FC1"/>
    <w:rsid w:val="00783D69"/>
    <w:rsid w:val="00783E23"/>
    <w:rsid w:val="007935EE"/>
    <w:rsid w:val="00797C72"/>
    <w:rsid w:val="007A4188"/>
    <w:rsid w:val="007A50CB"/>
    <w:rsid w:val="007A5750"/>
    <w:rsid w:val="007A57C2"/>
    <w:rsid w:val="007A7E5E"/>
    <w:rsid w:val="007B2004"/>
    <w:rsid w:val="007B3139"/>
    <w:rsid w:val="007B5EBF"/>
    <w:rsid w:val="007B64F7"/>
    <w:rsid w:val="007C7CC8"/>
    <w:rsid w:val="007D15CF"/>
    <w:rsid w:val="007D1AD6"/>
    <w:rsid w:val="007D22AD"/>
    <w:rsid w:val="007D4D56"/>
    <w:rsid w:val="007D544D"/>
    <w:rsid w:val="007D6E73"/>
    <w:rsid w:val="007E181A"/>
    <w:rsid w:val="007E1D1F"/>
    <w:rsid w:val="007E3E7A"/>
    <w:rsid w:val="007F2FED"/>
    <w:rsid w:val="007F5241"/>
    <w:rsid w:val="007F78D5"/>
    <w:rsid w:val="0080202A"/>
    <w:rsid w:val="008027DB"/>
    <w:rsid w:val="0080301E"/>
    <w:rsid w:val="00803072"/>
    <w:rsid w:val="00803F3B"/>
    <w:rsid w:val="00804E7B"/>
    <w:rsid w:val="008071BC"/>
    <w:rsid w:val="00807392"/>
    <w:rsid w:val="008275B4"/>
    <w:rsid w:val="0083075E"/>
    <w:rsid w:val="00831E91"/>
    <w:rsid w:val="0083527C"/>
    <w:rsid w:val="0083536B"/>
    <w:rsid w:val="008477E3"/>
    <w:rsid w:val="008551DC"/>
    <w:rsid w:val="00856BD2"/>
    <w:rsid w:val="008666A0"/>
    <w:rsid w:val="00867846"/>
    <w:rsid w:val="00867DE1"/>
    <w:rsid w:val="0087130C"/>
    <w:rsid w:val="00880325"/>
    <w:rsid w:val="008807CB"/>
    <w:rsid w:val="00881246"/>
    <w:rsid w:val="00885251"/>
    <w:rsid w:val="00887DE3"/>
    <w:rsid w:val="008926D2"/>
    <w:rsid w:val="00892CB9"/>
    <w:rsid w:val="008932C1"/>
    <w:rsid w:val="0089715E"/>
    <w:rsid w:val="008A0235"/>
    <w:rsid w:val="008A0D47"/>
    <w:rsid w:val="008A0E4B"/>
    <w:rsid w:val="008A18CD"/>
    <w:rsid w:val="008A4FA8"/>
    <w:rsid w:val="008A6182"/>
    <w:rsid w:val="008A6E4D"/>
    <w:rsid w:val="008B0C17"/>
    <w:rsid w:val="008B10C0"/>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1767"/>
    <w:rsid w:val="009D4106"/>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4AB7"/>
    <w:rsid w:val="00A25470"/>
    <w:rsid w:val="00A26882"/>
    <w:rsid w:val="00A31AEF"/>
    <w:rsid w:val="00A338DF"/>
    <w:rsid w:val="00A341B3"/>
    <w:rsid w:val="00A346A8"/>
    <w:rsid w:val="00A37A0E"/>
    <w:rsid w:val="00A4515F"/>
    <w:rsid w:val="00A506A8"/>
    <w:rsid w:val="00A528F4"/>
    <w:rsid w:val="00A61E02"/>
    <w:rsid w:val="00A639DC"/>
    <w:rsid w:val="00A6684A"/>
    <w:rsid w:val="00A77C8E"/>
    <w:rsid w:val="00A82B8E"/>
    <w:rsid w:val="00A917E6"/>
    <w:rsid w:val="00A9287A"/>
    <w:rsid w:val="00A97957"/>
    <w:rsid w:val="00AA1FA8"/>
    <w:rsid w:val="00AA2C94"/>
    <w:rsid w:val="00AA6376"/>
    <w:rsid w:val="00AB02C4"/>
    <w:rsid w:val="00AB31EF"/>
    <w:rsid w:val="00AB59B4"/>
    <w:rsid w:val="00AC0B9C"/>
    <w:rsid w:val="00AC3CD5"/>
    <w:rsid w:val="00AC6271"/>
    <w:rsid w:val="00AD12B3"/>
    <w:rsid w:val="00AD3AD6"/>
    <w:rsid w:val="00AD797B"/>
    <w:rsid w:val="00AE00A6"/>
    <w:rsid w:val="00AE0DE2"/>
    <w:rsid w:val="00AE1B9D"/>
    <w:rsid w:val="00AE2B64"/>
    <w:rsid w:val="00AE415D"/>
    <w:rsid w:val="00AF0D9A"/>
    <w:rsid w:val="00AF566D"/>
    <w:rsid w:val="00AF66B6"/>
    <w:rsid w:val="00AF6D1C"/>
    <w:rsid w:val="00B12711"/>
    <w:rsid w:val="00B20C17"/>
    <w:rsid w:val="00B218D0"/>
    <w:rsid w:val="00B22407"/>
    <w:rsid w:val="00B22EE3"/>
    <w:rsid w:val="00B24B68"/>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4380"/>
    <w:rsid w:val="00BA5C5B"/>
    <w:rsid w:val="00BA6BC4"/>
    <w:rsid w:val="00BB2FC8"/>
    <w:rsid w:val="00BB5524"/>
    <w:rsid w:val="00BB7CDA"/>
    <w:rsid w:val="00BB7EEF"/>
    <w:rsid w:val="00BC2240"/>
    <w:rsid w:val="00BD0617"/>
    <w:rsid w:val="00BD26EE"/>
    <w:rsid w:val="00BD42B1"/>
    <w:rsid w:val="00BD4F5F"/>
    <w:rsid w:val="00BD5BA4"/>
    <w:rsid w:val="00BD7F0A"/>
    <w:rsid w:val="00BE4373"/>
    <w:rsid w:val="00BF228C"/>
    <w:rsid w:val="00BF3EFE"/>
    <w:rsid w:val="00BF48EB"/>
    <w:rsid w:val="00BF7C4B"/>
    <w:rsid w:val="00C00677"/>
    <w:rsid w:val="00C02E65"/>
    <w:rsid w:val="00C05861"/>
    <w:rsid w:val="00C066FA"/>
    <w:rsid w:val="00C06BCE"/>
    <w:rsid w:val="00C06E56"/>
    <w:rsid w:val="00C12D62"/>
    <w:rsid w:val="00C17469"/>
    <w:rsid w:val="00C25B64"/>
    <w:rsid w:val="00C31301"/>
    <w:rsid w:val="00C34A6F"/>
    <w:rsid w:val="00C37166"/>
    <w:rsid w:val="00C43A65"/>
    <w:rsid w:val="00C45498"/>
    <w:rsid w:val="00C50DCB"/>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5DB7"/>
    <w:rsid w:val="00CB637F"/>
    <w:rsid w:val="00CB6A41"/>
    <w:rsid w:val="00CC07AB"/>
    <w:rsid w:val="00CC31E8"/>
    <w:rsid w:val="00CC3BA1"/>
    <w:rsid w:val="00CC52AC"/>
    <w:rsid w:val="00CC679E"/>
    <w:rsid w:val="00CE1394"/>
    <w:rsid w:val="00CF4B61"/>
    <w:rsid w:val="00CF4F0F"/>
    <w:rsid w:val="00CF6BED"/>
    <w:rsid w:val="00D136A6"/>
    <w:rsid w:val="00D1535E"/>
    <w:rsid w:val="00D21770"/>
    <w:rsid w:val="00D21CC4"/>
    <w:rsid w:val="00D22C1C"/>
    <w:rsid w:val="00D25C61"/>
    <w:rsid w:val="00D35640"/>
    <w:rsid w:val="00D416B1"/>
    <w:rsid w:val="00D4213E"/>
    <w:rsid w:val="00D46619"/>
    <w:rsid w:val="00D54DD3"/>
    <w:rsid w:val="00D57B89"/>
    <w:rsid w:val="00D57D29"/>
    <w:rsid w:val="00D73948"/>
    <w:rsid w:val="00D83D55"/>
    <w:rsid w:val="00D84F07"/>
    <w:rsid w:val="00D871A8"/>
    <w:rsid w:val="00D87317"/>
    <w:rsid w:val="00D91680"/>
    <w:rsid w:val="00D92B1B"/>
    <w:rsid w:val="00D97EAB"/>
    <w:rsid w:val="00DA1F89"/>
    <w:rsid w:val="00DA2EC4"/>
    <w:rsid w:val="00DB2B20"/>
    <w:rsid w:val="00DB6142"/>
    <w:rsid w:val="00DB6A82"/>
    <w:rsid w:val="00DC1448"/>
    <w:rsid w:val="00DC661C"/>
    <w:rsid w:val="00DC70E1"/>
    <w:rsid w:val="00DD3C6D"/>
    <w:rsid w:val="00DD4F7E"/>
    <w:rsid w:val="00DE2EC2"/>
    <w:rsid w:val="00DE4CBD"/>
    <w:rsid w:val="00DE71F0"/>
    <w:rsid w:val="00DF1B7C"/>
    <w:rsid w:val="00DF48D7"/>
    <w:rsid w:val="00DF74D9"/>
    <w:rsid w:val="00DF7E00"/>
    <w:rsid w:val="00E019EE"/>
    <w:rsid w:val="00E024D6"/>
    <w:rsid w:val="00E054DE"/>
    <w:rsid w:val="00E10206"/>
    <w:rsid w:val="00E114BA"/>
    <w:rsid w:val="00E12085"/>
    <w:rsid w:val="00E133AD"/>
    <w:rsid w:val="00E14B40"/>
    <w:rsid w:val="00E16F8F"/>
    <w:rsid w:val="00E22F03"/>
    <w:rsid w:val="00E26252"/>
    <w:rsid w:val="00E3588A"/>
    <w:rsid w:val="00E36A8B"/>
    <w:rsid w:val="00E36D7E"/>
    <w:rsid w:val="00E372B7"/>
    <w:rsid w:val="00E373B3"/>
    <w:rsid w:val="00E41F0F"/>
    <w:rsid w:val="00E425CF"/>
    <w:rsid w:val="00E507CE"/>
    <w:rsid w:val="00E569D0"/>
    <w:rsid w:val="00E57858"/>
    <w:rsid w:val="00E62C45"/>
    <w:rsid w:val="00E64DF6"/>
    <w:rsid w:val="00E8032F"/>
    <w:rsid w:val="00E82139"/>
    <w:rsid w:val="00E9143C"/>
    <w:rsid w:val="00E914DA"/>
    <w:rsid w:val="00E93002"/>
    <w:rsid w:val="00E9319A"/>
    <w:rsid w:val="00E933AC"/>
    <w:rsid w:val="00E9403E"/>
    <w:rsid w:val="00E94216"/>
    <w:rsid w:val="00E94B26"/>
    <w:rsid w:val="00EA4E39"/>
    <w:rsid w:val="00EA5401"/>
    <w:rsid w:val="00EA54E1"/>
    <w:rsid w:val="00EA7425"/>
    <w:rsid w:val="00EB0C7E"/>
    <w:rsid w:val="00EB6DA7"/>
    <w:rsid w:val="00EB6FCC"/>
    <w:rsid w:val="00EB7521"/>
    <w:rsid w:val="00EC15A9"/>
    <w:rsid w:val="00EC32E1"/>
    <w:rsid w:val="00EC6F8F"/>
    <w:rsid w:val="00EC75F4"/>
    <w:rsid w:val="00EE1735"/>
    <w:rsid w:val="00EE240F"/>
    <w:rsid w:val="00EE339B"/>
    <w:rsid w:val="00EE7BD8"/>
    <w:rsid w:val="00EE7F24"/>
    <w:rsid w:val="00EF0AB4"/>
    <w:rsid w:val="00EF1DAE"/>
    <w:rsid w:val="00EF31CB"/>
    <w:rsid w:val="00F0073E"/>
    <w:rsid w:val="00F01291"/>
    <w:rsid w:val="00F01B3B"/>
    <w:rsid w:val="00F02C1A"/>
    <w:rsid w:val="00F0440B"/>
    <w:rsid w:val="00F052DD"/>
    <w:rsid w:val="00F121AA"/>
    <w:rsid w:val="00F13E7D"/>
    <w:rsid w:val="00F14970"/>
    <w:rsid w:val="00F201CE"/>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449F"/>
    <w:rsid w:val="00F6655A"/>
    <w:rsid w:val="00F6694F"/>
    <w:rsid w:val="00F80D6A"/>
    <w:rsid w:val="00F81F0A"/>
    <w:rsid w:val="00F83065"/>
    <w:rsid w:val="00F85C26"/>
    <w:rsid w:val="00F91411"/>
    <w:rsid w:val="00FA002A"/>
    <w:rsid w:val="00FA3D39"/>
    <w:rsid w:val="00FA679D"/>
    <w:rsid w:val="00FB0C97"/>
    <w:rsid w:val="00FB1264"/>
    <w:rsid w:val="00FB2561"/>
    <w:rsid w:val="00FB3B8B"/>
    <w:rsid w:val="00FB3DDC"/>
    <w:rsid w:val="00FB53A3"/>
    <w:rsid w:val="00FC3194"/>
    <w:rsid w:val="00FD24BF"/>
    <w:rsid w:val="00FD7730"/>
    <w:rsid w:val="00FD7966"/>
    <w:rsid w:val="00FE06C4"/>
    <w:rsid w:val="00FE2928"/>
    <w:rsid w:val="00FE41A5"/>
    <w:rsid w:val="00FE6880"/>
    <w:rsid w:val="00FE792E"/>
    <w:rsid w:val="00FF1C9D"/>
    <w:rsid w:val="00FF6C1F"/>
    <w:rsid w:val="022CEF63"/>
    <w:rsid w:val="02971C49"/>
    <w:rsid w:val="06380725"/>
    <w:rsid w:val="0BAD6AE9"/>
    <w:rsid w:val="0F292C1B"/>
    <w:rsid w:val="109D533F"/>
    <w:rsid w:val="11F17E4B"/>
    <w:rsid w:val="1203237C"/>
    <w:rsid w:val="123E1C7A"/>
    <w:rsid w:val="135C3890"/>
    <w:rsid w:val="1B3A40FE"/>
    <w:rsid w:val="1D252BBA"/>
    <w:rsid w:val="1E5A197F"/>
    <w:rsid w:val="25F67026"/>
    <w:rsid w:val="26749445"/>
    <w:rsid w:val="28AA1B0D"/>
    <w:rsid w:val="297EA929"/>
    <w:rsid w:val="2D673C5B"/>
    <w:rsid w:val="324B6E3F"/>
    <w:rsid w:val="32C21A6E"/>
    <w:rsid w:val="36105F4D"/>
    <w:rsid w:val="366871FC"/>
    <w:rsid w:val="3A2141C2"/>
    <w:rsid w:val="43967D99"/>
    <w:rsid w:val="44A74A73"/>
    <w:rsid w:val="49AB0021"/>
    <w:rsid w:val="4E9012B8"/>
    <w:rsid w:val="50A42013"/>
    <w:rsid w:val="5279EFBD"/>
    <w:rsid w:val="54BE60E7"/>
    <w:rsid w:val="559B35A0"/>
    <w:rsid w:val="5BE121F3"/>
    <w:rsid w:val="5CA84EA8"/>
    <w:rsid w:val="5D7C6571"/>
    <w:rsid w:val="5E250520"/>
    <w:rsid w:val="5F0C1867"/>
    <w:rsid w:val="654B49F9"/>
    <w:rsid w:val="660503DC"/>
    <w:rsid w:val="663A15EC"/>
    <w:rsid w:val="68600E3F"/>
    <w:rsid w:val="68C2462E"/>
    <w:rsid w:val="6FCF321C"/>
    <w:rsid w:val="70122F47"/>
    <w:rsid w:val="703B3C8B"/>
    <w:rsid w:val="72056A82"/>
    <w:rsid w:val="72C750DB"/>
    <w:rsid w:val="731A7171"/>
    <w:rsid w:val="749D4FA5"/>
    <w:rsid w:val="75A85F2C"/>
    <w:rsid w:val="7653155B"/>
    <w:rsid w:val="768F7213"/>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000001" stroke="f">
      <v:fill color="#000001"/>
      <v:stroke on="f"/>
    </o:shapedefaults>
    <o:shapelayout v:ext="edit">
      <o:idmap v:ext="edit" data="1"/>
    </o:shapelayout>
  </w:shapeDefaults>
  <w:decimalSymbol w:val=","/>
  <w:listSeparator w:val=";"/>
  <w14:docId w14:val="439FFF9C"/>
  <w15:chartTrackingRefBased/>
  <w15:docId w15:val="{1371E1EB-2AC6-4E76-AF4F-2013D04E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FollowedHyperlink" w:uiPriority="99"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next w:val="a"/>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pPr>
      <w:keepNext/>
      <w:spacing w:before="240" w:after="60"/>
      <w:outlineLvl w:val="1"/>
    </w:pPr>
    <w:rPr>
      <w:rFonts w:ascii="Cambria" w:eastAsia="Times New Roman" w:hAnsi="Cambria"/>
      <w:b/>
      <w:bCs/>
      <w:i/>
      <w:iCs/>
      <w:sz w:val="28"/>
      <w:szCs w:val="28"/>
    </w:rPr>
  </w:style>
  <w:style w:type="paragraph" w:styleId="3">
    <w:name w:val="heading 3"/>
    <w:basedOn w:val="a"/>
    <w:next w:val="a"/>
    <w:link w:val="3Char"/>
    <w:semiHidden/>
    <w:unhideWhenUsed/>
    <w:qFormat/>
    <w:rsid w:val="00012717"/>
    <w:pPr>
      <w:keepNext/>
      <w:spacing w:before="240" w:after="60"/>
      <w:outlineLvl w:val="2"/>
    </w:pPr>
    <w:rPr>
      <w:rFonts w:ascii="Calibri Light" w:eastAsia="Times New Roman" w:hAnsi="Calibri Light"/>
      <w:b/>
      <w:bCs/>
      <w:sz w:val="26"/>
      <w:szCs w:val="26"/>
    </w:rPr>
  </w:style>
  <w:style w:type="paragraph" w:styleId="4">
    <w:name w:val="heading 4"/>
    <w:basedOn w:val="a"/>
    <w:next w:val="a"/>
    <w:qFormat/>
    <w:pPr>
      <w:keepNext/>
      <w:spacing w:before="240" w:after="60"/>
      <w:outlineLvl w:val="3"/>
    </w:pPr>
    <w:rPr>
      <w:rFonts w:ascii="Calibri" w:eastAsia="Times New Roman"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nhideWhenUsed/>
    <w:pPr>
      <w:spacing w:after="0" w:line="240" w:lineRule="auto"/>
    </w:pPr>
    <w:rPr>
      <w:rFonts w:ascii="Tahoma" w:hAnsi="Tahoma" w:cs="Tahoma"/>
      <w:sz w:val="16"/>
      <w:szCs w:val="16"/>
    </w:rPr>
  </w:style>
  <w:style w:type="paragraph" w:styleId="a4">
    <w:name w:val="Body Text"/>
    <w:basedOn w:val="a"/>
    <w:semiHidden/>
    <w:pPr>
      <w:spacing w:after="0" w:line="240" w:lineRule="auto"/>
      <w:jc w:val="both"/>
    </w:pPr>
    <w:rPr>
      <w:rFonts w:eastAsia="Times New Roman"/>
      <w:color w:val="000000"/>
      <w:sz w:val="28"/>
      <w:szCs w:val="24"/>
      <w:lang w:eastAsia="el-GR"/>
    </w:rPr>
  </w:style>
  <w:style w:type="paragraph" w:styleId="20">
    <w:name w:val="Body Text 2"/>
    <w:basedOn w:val="a"/>
    <w:semiHidden/>
    <w:pPr>
      <w:spacing w:after="120" w:line="480" w:lineRule="auto"/>
    </w:pPr>
  </w:style>
  <w:style w:type="paragraph" w:styleId="30">
    <w:name w:val="Body Text 3"/>
    <w:basedOn w:val="a"/>
    <w:semiHidden/>
    <w:pPr>
      <w:spacing w:after="120"/>
    </w:pPr>
    <w:rPr>
      <w:sz w:val="16"/>
      <w:szCs w:val="16"/>
    </w:rPr>
  </w:style>
  <w:style w:type="character" w:styleId="a5">
    <w:name w:val="annotation reference"/>
    <w:unhideWhenUsed/>
    <w:rPr>
      <w:sz w:val="16"/>
      <w:szCs w:val="16"/>
    </w:rPr>
  </w:style>
  <w:style w:type="paragraph" w:styleId="a6">
    <w:name w:val="annotation text"/>
    <w:basedOn w:val="a"/>
    <w:unhideWhenUsed/>
    <w:rPr>
      <w:sz w:val="20"/>
      <w:szCs w:val="20"/>
    </w:rPr>
  </w:style>
  <w:style w:type="paragraph" w:styleId="a7">
    <w:name w:val="annotation subject"/>
    <w:basedOn w:val="a6"/>
    <w:next w:val="a6"/>
    <w:unhideWhenUsed/>
    <w:rPr>
      <w:b/>
      <w:bCs/>
    </w:rPr>
  </w:style>
  <w:style w:type="character" w:styleId="a8">
    <w:name w:val="Emphasis"/>
    <w:uiPriority w:val="20"/>
    <w:qFormat/>
    <w:rPr>
      <w:b/>
      <w:bCs/>
      <w:i w:val="0"/>
      <w:iCs w:val="0"/>
    </w:rPr>
  </w:style>
  <w:style w:type="character" w:styleId="-">
    <w:name w:val="FollowedHyperlink"/>
    <w:uiPriority w:val="99"/>
    <w:unhideWhenUsed/>
    <w:rPr>
      <w:color w:val="800080"/>
      <w:u w:val="single"/>
    </w:rPr>
  </w:style>
  <w:style w:type="paragraph" w:styleId="a9">
    <w:name w:val="footer"/>
    <w:basedOn w:val="a"/>
    <w:unhideWhenUsed/>
    <w:pPr>
      <w:tabs>
        <w:tab w:val="center" w:pos="4153"/>
        <w:tab w:val="right" w:pos="8306"/>
      </w:tabs>
      <w:spacing w:after="0" w:line="240" w:lineRule="auto"/>
    </w:pPr>
  </w:style>
  <w:style w:type="paragraph" w:styleId="aa">
    <w:name w:val="header"/>
    <w:basedOn w:val="a"/>
    <w:unhideWhenUsed/>
    <w:pPr>
      <w:tabs>
        <w:tab w:val="center" w:pos="4153"/>
        <w:tab w:val="right" w:pos="8306"/>
      </w:tabs>
      <w:spacing w:after="0" w:line="240" w:lineRule="auto"/>
    </w:pPr>
  </w:style>
  <w:style w:type="character" w:styleId="-0">
    <w:name w:val="Hyperlink"/>
    <w:rPr>
      <w:color w:val="0000FF"/>
      <w:u w:val="single"/>
    </w:rPr>
  </w:style>
  <w:style w:type="paragraph" w:styleId="Web">
    <w:name w:val="Normal (Web)"/>
    <w:basedOn w:val="a"/>
    <w:uiPriority w:val="99"/>
    <w:pPr>
      <w:spacing w:before="100" w:beforeAutospacing="1" w:after="100" w:afterAutospacing="1" w:line="240" w:lineRule="auto"/>
    </w:pPr>
    <w:rPr>
      <w:rFonts w:eastAsia="Times New Roman"/>
      <w:sz w:val="24"/>
      <w:szCs w:val="24"/>
      <w:lang w:eastAsia="el-GR"/>
    </w:rPr>
  </w:style>
  <w:style w:type="character" w:styleId="ab">
    <w:name w:val="Strong"/>
    <w:uiPriority w:val="22"/>
    <w:qFormat/>
    <w:rPr>
      <w:b/>
      <w:bCs/>
    </w:rPr>
  </w:style>
  <w:style w:type="paragraph" w:styleId="ac">
    <w:name w:val="Subtitle"/>
    <w:basedOn w:val="a"/>
    <w:qFormat/>
    <w:pPr>
      <w:spacing w:after="0" w:line="240" w:lineRule="auto"/>
      <w:jc w:val="center"/>
    </w:pPr>
    <w:rPr>
      <w:rFonts w:ascii="Arial" w:eastAsia="Times New Roman" w:hAnsi="Arial"/>
      <w:b/>
      <w:sz w:val="32"/>
      <w:szCs w:val="24"/>
      <w:u w:val="single"/>
      <w:lang w:eastAsia="el-GR"/>
    </w:rPr>
  </w:style>
  <w:style w:type="paragraph" w:styleId="ad">
    <w:name w:val="Title"/>
    <w:basedOn w:val="a"/>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text">
    <w:name w:val="text"/>
  </w:style>
  <w:style w:type="character" w:customStyle="1" w:styleId="dash039a03cd03c103b903bf002003c403bc03ae03bc03b1char">
    <w:name w:val="dash039a_03cd_03c1_03b9_03bf_0020_03c4_03bc_03ae_03bc_03b1__char"/>
  </w:style>
  <w:style w:type="character" w:customStyle="1" w:styleId="ilchar">
    <w:name w:val="il__char"/>
  </w:style>
  <w:style w:type="character" w:customStyle="1" w:styleId="normalchar">
    <w:name w:val="normal__char"/>
  </w:style>
  <w:style w:type="character" w:customStyle="1" w:styleId="10">
    <w:name w:val="Ανεπίλυτη αναφορά1"/>
    <w:uiPriority w:val="99"/>
    <w:unhideWhenUsed/>
    <w:rPr>
      <w:color w:val="605E5C"/>
      <w:shd w:val="clear" w:color="auto" w:fill="E1DFDD"/>
    </w:rPr>
  </w:style>
  <w:style w:type="character" w:customStyle="1" w:styleId="Char7">
    <w:name w:val="Char7"/>
    <w:rPr>
      <w:rFonts w:ascii="Arial" w:eastAsia="Times New Roman" w:hAnsi="Arial"/>
      <w:b/>
      <w:sz w:val="24"/>
    </w:rPr>
  </w:style>
  <w:style w:type="character" w:customStyle="1" w:styleId="apple-converted-space">
    <w:name w:val="apple-converted-space"/>
  </w:style>
  <w:style w:type="character" w:customStyle="1" w:styleId="Char3">
    <w:name w:val="Char3"/>
    <w:semiHidden/>
  </w:style>
  <w:style w:type="character" w:customStyle="1" w:styleId="st1">
    <w:name w:val="st1"/>
  </w:style>
  <w:style w:type="character" w:customStyle="1" w:styleId="Char4">
    <w:name w:val="Char4"/>
  </w:style>
  <w:style w:type="character" w:customStyle="1" w:styleId="Char6">
    <w:name w:val="Char6"/>
    <w:rPr>
      <w:rFonts w:ascii="Cambria" w:eastAsia="Times New Roman" w:hAnsi="Cambria" w:cs="Times New Roman"/>
      <w:b/>
      <w:bCs/>
      <w:i/>
      <w:iCs/>
      <w:sz w:val="28"/>
      <w:szCs w:val="28"/>
      <w:lang w:eastAsia="en-US"/>
    </w:rPr>
  </w:style>
  <w:style w:type="character" w:customStyle="1" w:styleId="Char">
    <w:name w:val="Char"/>
    <w:semiHidden/>
    <w:rPr>
      <w:b/>
      <w:bCs/>
      <w:lang w:eastAsia="en-US"/>
    </w:rPr>
  </w:style>
  <w:style w:type="character" w:customStyle="1" w:styleId="Char1">
    <w:name w:val="Char1"/>
    <w:semiHidden/>
    <w:rPr>
      <w:lang w:eastAsia="en-US"/>
    </w:rPr>
  </w:style>
  <w:style w:type="character" w:customStyle="1" w:styleId="Char5">
    <w:name w:val="Char5"/>
    <w:semiHidden/>
    <w:rPr>
      <w:rFonts w:ascii="Calibri" w:eastAsia="Times New Roman" w:hAnsi="Calibri" w:cs="Times New Roman"/>
      <w:b/>
      <w:bCs/>
      <w:sz w:val="28"/>
      <w:szCs w:val="28"/>
      <w:lang w:eastAsia="en-US"/>
    </w:rPr>
  </w:style>
  <w:style w:type="character" w:customStyle="1" w:styleId="normal00200028web0029char">
    <w:name w:val="normal_0020_0028web_0029__char"/>
  </w:style>
  <w:style w:type="character" w:customStyle="1" w:styleId="Char2">
    <w:name w:val="Char2"/>
    <w:semiHidden/>
    <w:rPr>
      <w:rFonts w:ascii="Tahoma" w:hAnsi="Tahoma" w:cs="Tahoma"/>
      <w:sz w:val="16"/>
      <w:szCs w:val="16"/>
    </w:rPr>
  </w:style>
  <w:style w:type="paragraph" w:customStyle="1" w:styleId="11">
    <w:name w:val="Βασικό1"/>
    <w:basedOn w:val="a"/>
    <w:pPr>
      <w:spacing w:before="100" w:beforeAutospacing="1" w:after="100" w:afterAutospacing="1" w:line="240" w:lineRule="auto"/>
    </w:pPr>
    <w:rPr>
      <w:rFonts w:eastAsia="Times New Roman"/>
      <w:sz w:val="24"/>
      <w:szCs w:val="24"/>
      <w:lang w:eastAsia="el-GR"/>
    </w:rPr>
  </w:style>
  <w:style w:type="paragraph" w:customStyle="1" w:styleId="v1msonormal">
    <w:name w:val="v1msonormal"/>
    <w:basedOn w:val="a"/>
    <w:pPr>
      <w:spacing w:before="100" w:beforeAutospacing="1" w:after="100" w:afterAutospacing="1" w:line="240" w:lineRule="auto"/>
    </w:pPr>
    <w:rPr>
      <w:rFonts w:eastAsia="Times New Roman"/>
      <w:sz w:val="24"/>
      <w:szCs w:val="24"/>
      <w:lang w:val="en-US"/>
    </w:rPr>
  </w:style>
  <w:style w:type="paragraph" w:customStyle="1" w:styleId="12">
    <w:name w:val="Παράγραφος λίστας1"/>
    <w:basedOn w:val="a"/>
    <w:uiPriority w:val="34"/>
    <w:qFormat/>
    <w:pPr>
      <w:ind w:left="720"/>
      <w:contextualSpacing/>
    </w:pPr>
    <w:rPr>
      <w:rFonts w:ascii="Calibri" w:hAnsi="Calibri"/>
      <w:lang w:eastAsia="el-GR"/>
    </w:rPr>
  </w:style>
  <w:style w:type="paragraph" w:customStyle="1" w:styleId="ae">
    <w:name w:val="Προεπιλογή"/>
    <w:rPr>
      <w:rFonts w:ascii="Helvetica Neue" w:eastAsia="Arial Unicode MS" w:hAnsi="Helvetica Neue" w:cs="Arial Unicode MS"/>
      <w:color w:val="000000"/>
      <w:sz w:val="22"/>
      <w:szCs w:val="22"/>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paragraph" w:customStyle="1" w:styleId="af">
    <w:name w:val="Κύριο τμήμα"/>
    <w:rPr>
      <w:rFonts w:ascii="Helvetica Neue" w:eastAsia="Arial Unicode MS" w:hAnsi="Helvetica Neue" w:cs="Arial Unicode MS"/>
      <w:color w:val="000000"/>
      <w:sz w:val="22"/>
      <w:szCs w:val="22"/>
      <w:lang w:eastAsia="el-GR"/>
    </w:rPr>
  </w:style>
  <w:style w:type="paragraph" w:customStyle="1" w:styleId="-11">
    <w:name w:val="Πολύχρωμη λίστα - ΄Εμφαση 11"/>
    <w:basedOn w:val="a"/>
    <w:uiPriority w:val="34"/>
    <w:qFormat/>
    <w:pPr>
      <w:suppressAutoHyphens/>
      <w:autoSpaceDN w:val="0"/>
      <w:spacing w:after="160" w:line="252" w:lineRule="auto"/>
      <w:ind w:left="720"/>
    </w:pPr>
    <w:rPr>
      <w:rFonts w:ascii="Calibri" w:eastAsia="Calibri" w:hAnsi="Calibri"/>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dash039a03cd03c103b903bf002003c403bc03ae03bc03b1">
    <w:name w:val="dash039a_03cd_03c1_03b9_03bf_0020_03c4_03bc_03ae_03bc_03b1"/>
    <w:basedOn w:val="a"/>
    <w:pPr>
      <w:spacing w:before="100" w:beforeAutospacing="1" w:after="100" w:afterAutospacing="1" w:line="240" w:lineRule="auto"/>
    </w:pPr>
    <w:rPr>
      <w:rFonts w:eastAsia="Times New Roman"/>
      <w:sz w:val="24"/>
      <w:szCs w:val="24"/>
      <w:lang w:eastAsia="el-GR"/>
    </w:rPr>
  </w:style>
  <w:style w:type="paragraph" w:customStyle="1" w:styleId="21">
    <w:name w:val="Μεσαίο πλέγμα 21"/>
    <w:uiPriority w:val="1"/>
    <w:qFormat/>
    <w:rPr>
      <w:rFonts w:ascii="Calibri" w:eastAsia="Calibri" w:hAnsi="Calibri"/>
      <w:sz w:val="22"/>
      <w:szCs w:val="22"/>
      <w:lang w:eastAsia="en-US"/>
    </w:rPr>
  </w:style>
  <w:style w:type="paragraph" w:customStyle="1" w:styleId="22">
    <w:name w:val="Βασικό2"/>
    <w:basedOn w:val="a"/>
    <w:pPr>
      <w:spacing w:before="100" w:beforeAutospacing="1" w:after="100" w:afterAutospacing="1" w:line="240" w:lineRule="auto"/>
    </w:pPr>
    <w:rPr>
      <w:rFonts w:eastAsia="Times New Roman"/>
      <w:sz w:val="24"/>
      <w:szCs w:val="24"/>
      <w:lang w:eastAsia="el-GR"/>
    </w:rPr>
  </w:style>
  <w:style w:type="table" w:customStyle="1" w:styleId="TableNormal1">
    <w:name w:val="Table Normal1"/>
    <w:rPr>
      <w:rFonts w:eastAsia="Arial Unicode MS"/>
      <w:lang w:eastAsia="el-GR"/>
    </w:rPr>
    <w:tblPr>
      <w:tblCellMar>
        <w:top w:w="0" w:type="dxa"/>
        <w:left w:w="0" w:type="dxa"/>
        <w:bottom w:w="0" w:type="dxa"/>
        <w:right w:w="0" w:type="dxa"/>
      </w:tblCellMar>
    </w:tblPr>
  </w:style>
  <w:style w:type="character" w:customStyle="1" w:styleId="3Char">
    <w:name w:val="Επικεφαλίδα 3 Char"/>
    <w:link w:val="3"/>
    <w:semiHidden/>
    <w:rsid w:val="00012717"/>
    <w:rPr>
      <w:rFonts w:ascii="Calibri Light" w:eastAsia="Times New Roman" w:hAnsi="Calibri Light" w:cs="Times New Roman"/>
      <w:b/>
      <w:bCs/>
      <w:sz w:val="26"/>
      <w:szCs w:val="26"/>
      <w:lang w:eastAsia="en-US"/>
    </w:rPr>
  </w:style>
  <w:style w:type="table" w:styleId="af0">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183134">
      <w:bodyDiv w:val="1"/>
      <w:marLeft w:val="0"/>
      <w:marRight w:val="0"/>
      <w:marTop w:val="0"/>
      <w:marBottom w:val="0"/>
      <w:divBdr>
        <w:top w:val="none" w:sz="0" w:space="0" w:color="auto"/>
        <w:left w:val="none" w:sz="0" w:space="0" w:color="auto"/>
        <w:bottom w:val="none" w:sz="0" w:space="0" w:color="auto"/>
        <w:right w:val="none" w:sz="0" w:space="0" w:color="auto"/>
      </w:divBdr>
    </w:div>
    <w:div w:id="403572136">
      <w:bodyDiv w:val="1"/>
      <w:marLeft w:val="0"/>
      <w:marRight w:val="0"/>
      <w:marTop w:val="0"/>
      <w:marBottom w:val="0"/>
      <w:divBdr>
        <w:top w:val="none" w:sz="0" w:space="0" w:color="auto"/>
        <w:left w:val="none" w:sz="0" w:space="0" w:color="auto"/>
        <w:bottom w:val="none" w:sz="0" w:space="0" w:color="auto"/>
        <w:right w:val="none" w:sz="0" w:space="0" w:color="auto"/>
      </w:divBdr>
    </w:div>
    <w:div w:id="549074021">
      <w:bodyDiv w:val="1"/>
      <w:marLeft w:val="0"/>
      <w:marRight w:val="0"/>
      <w:marTop w:val="0"/>
      <w:marBottom w:val="0"/>
      <w:divBdr>
        <w:top w:val="none" w:sz="0" w:space="0" w:color="auto"/>
        <w:left w:val="none" w:sz="0" w:space="0" w:color="auto"/>
        <w:bottom w:val="none" w:sz="0" w:space="0" w:color="auto"/>
        <w:right w:val="none" w:sz="0" w:space="0" w:color="auto"/>
      </w:divBdr>
    </w:div>
    <w:div w:id="575285008">
      <w:bodyDiv w:val="1"/>
      <w:marLeft w:val="0"/>
      <w:marRight w:val="0"/>
      <w:marTop w:val="0"/>
      <w:marBottom w:val="0"/>
      <w:divBdr>
        <w:top w:val="none" w:sz="0" w:space="0" w:color="auto"/>
        <w:left w:val="none" w:sz="0" w:space="0" w:color="auto"/>
        <w:bottom w:val="none" w:sz="0" w:space="0" w:color="auto"/>
        <w:right w:val="none" w:sz="0" w:space="0" w:color="auto"/>
      </w:divBdr>
    </w:div>
    <w:div w:id="841774881">
      <w:bodyDiv w:val="1"/>
      <w:marLeft w:val="0"/>
      <w:marRight w:val="0"/>
      <w:marTop w:val="0"/>
      <w:marBottom w:val="0"/>
      <w:divBdr>
        <w:top w:val="none" w:sz="0" w:space="0" w:color="auto"/>
        <w:left w:val="none" w:sz="0" w:space="0" w:color="auto"/>
        <w:bottom w:val="none" w:sz="0" w:space="0" w:color="auto"/>
        <w:right w:val="none" w:sz="0" w:space="0" w:color="auto"/>
      </w:divBdr>
    </w:div>
    <w:div w:id="990645770">
      <w:bodyDiv w:val="1"/>
      <w:marLeft w:val="0"/>
      <w:marRight w:val="0"/>
      <w:marTop w:val="0"/>
      <w:marBottom w:val="0"/>
      <w:divBdr>
        <w:top w:val="none" w:sz="0" w:space="0" w:color="auto"/>
        <w:left w:val="none" w:sz="0" w:space="0" w:color="auto"/>
        <w:bottom w:val="none" w:sz="0" w:space="0" w:color="auto"/>
        <w:right w:val="none" w:sz="0" w:space="0" w:color="auto"/>
      </w:divBdr>
    </w:div>
    <w:div w:id="1203589873">
      <w:bodyDiv w:val="1"/>
      <w:marLeft w:val="0"/>
      <w:marRight w:val="0"/>
      <w:marTop w:val="0"/>
      <w:marBottom w:val="0"/>
      <w:divBdr>
        <w:top w:val="none" w:sz="0" w:space="0" w:color="auto"/>
        <w:left w:val="none" w:sz="0" w:space="0" w:color="auto"/>
        <w:bottom w:val="none" w:sz="0" w:space="0" w:color="auto"/>
        <w:right w:val="none" w:sz="0" w:space="0" w:color="auto"/>
      </w:divBdr>
    </w:div>
    <w:div w:id="1527331340">
      <w:bodyDiv w:val="1"/>
      <w:marLeft w:val="0"/>
      <w:marRight w:val="0"/>
      <w:marTop w:val="0"/>
      <w:marBottom w:val="0"/>
      <w:divBdr>
        <w:top w:val="none" w:sz="0" w:space="0" w:color="auto"/>
        <w:left w:val="none" w:sz="0" w:space="0" w:color="auto"/>
        <w:bottom w:val="none" w:sz="0" w:space="0" w:color="auto"/>
        <w:right w:val="none" w:sz="0" w:space="0" w:color="auto"/>
      </w:divBdr>
    </w:div>
    <w:div w:id="1680309997">
      <w:bodyDiv w:val="1"/>
      <w:marLeft w:val="0"/>
      <w:marRight w:val="0"/>
      <w:marTop w:val="0"/>
      <w:marBottom w:val="0"/>
      <w:divBdr>
        <w:top w:val="none" w:sz="0" w:space="0" w:color="auto"/>
        <w:left w:val="none" w:sz="0" w:space="0" w:color="auto"/>
        <w:bottom w:val="none" w:sz="0" w:space="0" w:color="auto"/>
        <w:right w:val="none" w:sz="0" w:space="0" w:color="auto"/>
      </w:divBdr>
      <w:divsChild>
        <w:div w:id="687830040">
          <w:marLeft w:val="0"/>
          <w:marRight w:val="0"/>
          <w:marTop w:val="0"/>
          <w:marBottom w:val="0"/>
          <w:divBdr>
            <w:top w:val="none" w:sz="0" w:space="0" w:color="auto"/>
            <w:left w:val="none" w:sz="0" w:space="0" w:color="auto"/>
            <w:bottom w:val="none" w:sz="0" w:space="0" w:color="auto"/>
            <w:right w:val="none" w:sz="0" w:space="0" w:color="auto"/>
          </w:divBdr>
        </w:div>
      </w:divsChild>
    </w:div>
    <w:div w:id="1697271956">
      <w:bodyDiv w:val="1"/>
      <w:marLeft w:val="0"/>
      <w:marRight w:val="0"/>
      <w:marTop w:val="0"/>
      <w:marBottom w:val="0"/>
      <w:divBdr>
        <w:top w:val="none" w:sz="0" w:space="0" w:color="auto"/>
        <w:left w:val="none" w:sz="0" w:space="0" w:color="auto"/>
        <w:bottom w:val="none" w:sz="0" w:space="0" w:color="auto"/>
        <w:right w:val="none" w:sz="0" w:space="0" w:color="auto"/>
      </w:divBdr>
    </w:div>
    <w:div w:id="1777941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B0B45F2-BA4C-40DF-A078-95C8DB1F27F5}"/>
</file>

<file path=customXml/itemProps2.xml><?xml version="1.0" encoding="utf-8"?>
<ds:datastoreItem xmlns:ds="http://schemas.openxmlformats.org/officeDocument/2006/customXml" ds:itemID="{404C7EB7-AFB1-4055-88F3-653AA14FC297}"/>
</file>

<file path=customXml/itemProps3.xml><?xml version="1.0" encoding="utf-8"?>
<ds:datastoreItem xmlns:ds="http://schemas.openxmlformats.org/officeDocument/2006/customXml" ds:itemID="{898B7B8A-CF4C-4DA1-98D5-D76F192D19ED}"/>
</file>

<file path=customXml/itemProps4.xml><?xml version="1.0" encoding="utf-8"?>
<ds:datastoreItem xmlns:ds="http://schemas.openxmlformats.org/officeDocument/2006/customXml" ds:itemID="{9DC5E95E-EFA9-43B6-B310-08C0DEB58C44}"/>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3405</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Συνάντηση της Υπουργού Πολιτισμού και Αθλητισμού Λίνας Μενδώνη με τον Πρέσβη της Ισπανίας Enrique Viguera</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Απάντηση της Υπουργού Πολιτισμού και Αθλητισμού Λίνας Μενδώνη σε δηλώσεις του Προέδρου της Αξιωματικής Αντιπολίτευσης Αλέξη Τσίπρα για τις αρχαιότητες του σταθμού Βενιζέλου</dc:title>
  <dc:subject/>
  <dc:creator>hplap77</dc:creator>
  <cp:keywords/>
  <cp:lastModifiedBy>Ελευθερία Πελτέκη</cp:lastModifiedBy>
  <cp:revision>2</cp:revision>
  <cp:lastPrinted>2021-02-11T22:36:00Z</cp:lastPrinted>
  <dcterms:created xsi:type="dcterms:W3CDTF">2021-07-25T11:02:00Z</dcterms:created>
  <dcterms:modified xsi:type="dcterms:W3CDTF">2021-07-25T11:02:00Z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1033-11.2.0.9967</vt:lpwstr>
  </property>
  <property fmtid="{D5CDD505-2E9C-101B-9397-08002B2CF9AE}" pid="3" name="Processed">
    <vt:lpwstr>0</vt:lpwstr>
  </property>
  <property fmtid="{D5CDD505-2E9C-101B-9397-08002B2CF9AE}" pid="4" name="ContentTypeId">
    <vt:lpwstr>0x01010083D890F2F5BE644981A254C8A4FE6820</vt:lpwstr>
  </property>
</Properties>
</file>